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EA0" w:rsidRPr="007A51FF" w:rsidRDefault="003D4EA0" w:rsidP="003D4EA0">
      <w:pPr>
        <w:jc w:val="both"/>
        <w:rPr>
          <w:rFonts w:ascii="Verdana" w:hAnsi="Verdana" w:cs="Arial"/>
        </w:rPr>
      </w:pPr>
      <w:r w:rsidRPr="007A51FF">
        <w:rPr>
          <w:rFonts w:ascii="Verdana" w:hAnsi="Verdana" w:cs="Arial"/>
        </w:rPr>
        <w:t xml:space="preserve">Popayán, </w:t>
      </w:r>
      <w:r w:rsidR="002A3566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de </w:t>
      </w:r>
      <w:r w:rsidR="005B02DB">
        <w:rPr>
          <w:rFonts w:ascii="Verdana" w:hAnsi="Verdana" w:cs="Arial"/>
        </w:rPr>
        <w:t>ju</w:t>
      </w:r>
      <w:r w:rsidR="00A82EB0">
        <w:rPr>
          <w:rFonts w:ascii="Verdana" w:hAnsi="Verdana" w:cs="Arial"/>
        </w:rPr>
        <w:t>l</w:t>
      </w:r>
      <w:r w:rsidR="005B02DB">
        <w:rPr>
          <w:rFonts w:ascii="Verdana" w:hAnsi="Verdana" w:cs="Arial"/>
        </w:rPr>
        <w:t>i</w:t>
      </w:r>
      <w:r w:rsidR="006114B6">
        <w:rPr>
          <w:rFonts w:ascii="Verdana" w:hAnsi="Verdana" w:cs="Arial"/>
        </w:rPr>
        <w:t>o</w:t>
      </w:r>
      <w:r w:rsidRPr="007A51FF">
        <w:rPr>
          <w:rFonts w:ascii="Verdana" w:hAnsi="Verdana" w:cs="Arial"/>
        </w:rPr>
        <w:t xml:space="preserve"> de 202</w:t>
      </w:r>
      <w:r w:rsidR="00921415">
        <w:rPr>
          <w:rFonts w:ascii="Verdana" w:hAnsi="Verdana" w:cs="Arial"/>
        </w:rPr>
        <w:t>1</w:t>
      </w:r>
      <w:r w:rsidRPr="007A51FF">
        <w:rPr>
          <w:rFonts w:ascii="Verdana" w:hAnsi="Verdana" w:cs="Arial"/>
        </w:rPr>
        <w:t xml:space="preserve">     </w:t>
      </w:r>
      <w:r>
        <w:rPr>
          <w:rFonts w:ascii="Verdana" w:hAnsi="Verdana" w:cs="Arial"/>
        </w:rPr>
        <w:t xml:space="preserve">  </w:t>
      </w:r>
      <w:r w:rsidR="008B023D">
        <w:rPr>
          <w:rFonts w:ascii="Verdana" w:hAnsi="Verdana" w:cs="Arial"/>
        </w:rPr>
        <w:t xml:space="preserve">                 </w:t>
      </w:r>
      <w:r w:rsidR="00EE4A1D">
        <w:rPr>
          <w:rFonts w:ascii="Verdana" w:hAnsi="Verdana" w:cs="Arial"/>
        </w:rPr>
        <w:t xml:space="preserve"> </w:t>
      </w:r>
      <w:r w:rsidR="008602E7">
        <w:rPr>
          <w:rFonts w:ascii="Verdana" w:hAnsi="Verdana" w:cs="Arial"/>
        </w:rPr>
        <w:t xml:space="preserve">     OFICIO </w:t>
      </w:r>
      <w:r w:rsidR="002A3566">
        <w:rPr>
          <w:rFonts w:ascii="Verdana" w:hAnsi="Verdana" w:cs="Arial"/>
        </w:rPr>
        <w:t>404</w:t>
      </w:r>
      <w:r w:rsidR="009C0803">
        <w:rPr>
          <w:rFonts w:ascii="Verdana" w:hAnsi="Verdana" w:cs="Arial"/>
        </w:rPr>
        <w:t>4</w:t>
      </w:r>
      <w:r w:rsidRPr="007A51FF">
        <w:rPr>
          <w:rFonts w:ascii="Verdana" w:hAnsi="Verdana" w:cs="Arial"/>
        </w:rPr>
        <w:t xml:space="preserve">T     </w:t>
      </w:r>
    </w:p>
    <w:p w:rsidR="003D4EA0" w:rsidRPr="007A51FF" w:rsidRDefault="003D4EA0" w:rsidP="003D4EA0">
      <w:pPr>
        <w:jc w:val="both"/>
        <w:rPr>
          <w:rFonts w:ascii="Verdana" w:hAnsi="Verdana" w:cs="Arial"/>
        </w:rPr>
      </w:pPr>
    </w:p>
    <w:p w:rsidR="00DE0579" w:rsidRPr="00E02A3F" w:rsidRDefault="00E02A3F" w:rsidP="00B22B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Señor</w:t>
      </w:r>
      <w:r w:rsidR="009C0803">
        <w:rPr>
          <w:rFonts w:ascii="Verdana" w:hAnsi="Verdana" w:cs="Arial"/>
        </w:rPr>
        <w:t>es</w:t>
      </w:r>
    </w:p>
    <w:p w:rsidR="00A91141" w:rsidRPr="009C0803" w:rsidRDefault="009C0803" w:rsidP="00A91141">
      <w:pPr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CONSEJO SECCIONAL DE LA JUDICATURA</w:t>
      </w:r>
    </w:p>
    <w:p w:rsidR="00A91141" w:rsidRPr="009C0803" w:rsidRDefault="00A91141" w:rsidP="00A91141">
      <w:pPr>
        <w:jc w:val="both"/>
        <w:rPr>
          <w:rFonts w:ascii="Verdana" w:hAnsi="Verdana" w:cs="Arial"/>
          <w:lang w:val="en-US"/>
        </w:rPr>
      </w:pPr>
      <w:r w:rsidRPr="009C0803">
        <w:rPr>
          <w:rFonts w:ascii="Verdana" w:hAnsi="Verdana" w:cs="Arial"/>
          <w:lang w:val="en-US"/>
        </w:rPr>
        <w:t xml:space="preserve">Email: </w:t>
      </w:r>
      <w:hyperlink r:id="rId7" w:history="1">
        <w:r w:rsidR="009C0803" w:rsidRPr="00FE5A35">
          <w:rPr>
            <w:rStyle w:val="Hipervnculo"/>
            <w:rFonts w:ascii="Verdana" w:hAnsi="Verdana" w:cs="Arial"/>
            <w:lang w:val="en-US"/>
          </w:rPr>
          <w:t>secsacspop@cendoj.ramajudicial.gov.co</w:t>
        </w:r>
      </w:hyperlink>
    </w:p>
    <w:p w:rsidR="003D4EA0" w:rsidRPr="009C0803" w:rsidRDefault="003D4EA0" w:rsidP="003D4EA0">
      <w:pPr>
        <w:jc w:val="both"/>
        <w:rPr>
          <w:rFonts w:ascii="Verdana" w:hAnsi="Verdana" w:cs="Arial"/>
          <w:lang w:val="en-US"/>
        </w:rPr>
      </w:pPr>
    </w:p>
    <w:tbl>
      <w:tblPr>
        <w:tblStyle w:val="Tablaconcuadrcula"/>
        <w:tblW w:w="0" w:type="auto"/>
        <w:tblInd w:w="1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2"/>
        <w:gridCol w:w="3803"/>
        <w:gridCol w:w="488"/>
      </w:tblGrid>
      <w:tr w:rsidR="003D4EA0" w:rsidRPr="00412406" w:rsidTr="00EF7E6F">
        <w:trPr>
          <w:gridAfter w:val="1"/>
          <w:wAfter w:w="488" w:type="dxa"/>
        </w:trPr>
        <w:tc>
          <w:tcPr>
            <w:tcW w:w="2292" w:type="dxa"/>
          </w:tcPr>
          <w:p w:rsidR="003D4EA0" w:rsidRPr="00412406" w:rsidRDefault="003D4EA0" w:rsidP="00EF7E6F">
            <w:pPr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b/>
                <w:sz w:val="16"/>
                <w:szCs w:val="16"/>
              </w:rPr>
              <w:t xml:space="preserve">PRIMERA INSTANCIA </w:t>
            </w:r>
          </w:p>
        </w:tc>
        <w:tc>
          <w:tcPr>
            <w:tcW w:w="3803" w:type="dxa"/>
          </w:tcPr>
          <w:p w:rsidR="003D4EA0" w:rsidRPr="00412406" w:rsidRDefault="003D4EA0" w:rsidP="00EF7E6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b/>
                <w:sz w:val="16"/>
                <w:szCs w:val="16"/>
              </w:rPr>
              <w:t>cite la referencia al contestar</w:t>
            </w:r>
          </w:p>
        </w:tc>
      </w:tr>
      <w:tr w:rsidR="003D4EA0" w:rsidRPr="00412406" w:rsidTr="00EF7E6F">
        <w:tc>
          <w:tcPr>
            <w:tcW w:w="2292" w:type="dxa"/>
          </w:tcPr>
          <w:p w:rsidR="003D4EA0" w:rsidRPr="00412406" w:rsidRDefault="003D4EA0" w:rsidP="00EF7E6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RADICADO:</w:t>
            </w:r>
          </w:p>
        </w:tc>
        <w:tc>
          <w:tcPr>
            <w:tcW w:w="4291" w:type="dxa"/>
            <w:gridSpan w:val="2"/>
          </w:tcPr>
          <w:p w:rsidR="003D4EA0" w:rsidRPr="00412406" w:rsidRDefault="003D4EA0" w:rsidP="000333CA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19001 22 04 000 202</w:t>
            </w:r>
            <w:r w:rsidR="00EA5429">
              <w:rPr>
                <w:rFonts w:ascii="Verdana" w:hAnsi="Verdana" w:cs="Arial"/>
                <w:sz w:val="16"/>
                <w:szCs w:val="16"/>
              </w:rPr>
              <w:t>1</w:t>
            </w:r>
            <w:r w:rsidRPr="00412406">
              <w:rPr>
                <w:rFonts w:ascii="Verdana" w:hAnsi="Verdana" w:cs="Arial"/>
                <w:sz w:val="16"/>
                <w:szCs w:val="16"/>
              </w:rPr>
              <w:t xml:space="preserve"> 00</w:t>
            </w:r>
            <w:r w:rsidR="002A3566">
              <w:rPr>
                <w:rFonts w:ascii="Verdana" w:hAnsi="Verdana" w:cs="Arial"/>
                <w:sz w:val="16"/>
                <w:szCs w:val="16"/>
              </w:rPr>
              <w:t>340</w:t>
            </w:r>
            <w:r w:rsidRPr="00412406">
              <w:rPr>
                <w:rFonts w:ascii="Verdana" w:hAnsi="Verdana" w:cs="Arial"/>
                <w:sz w:val="16"/>
                <w:szCs w:val="16"/>
              </w:rPr>
              <w:t xml:space="preserve"> 00 </w:t>
            </w:r>
          </w:p>
        </w:tc>
      </w:tr>
      <w:tr w:rsidR="003D4EA0" w:rsidRPr="00412406" w:rsidTr="00EF7E6F">
        <w:trPr>
          <w:gridAfter w:val="1"/>
          <w:wAfter w:w="488" w:type="dxa"/>
        </w:trPr>
        <w:tc>
          <w:tcPr>
            <w:tcW w:w="2292" w:type="dxa"/>
          </w:tcPr>
          <w:p w:rsidR="003D4EA0" w:rsidRPr="00412406" w:rsidRDefault="003D4EA0" w:rsidP="00EF7E6F">
            <w:pPr>
              <w:tabs>
                <w:tab w:val="left" w:pos="3255"/>
              </w:tabs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ACCIONANTE:</w:t>
            </w:r>
          </w:p>
        </w:tc>
        <w:tc>
          <w:tcPr>
            <w:tcW w:w="3803" w:type="dxa"/>
          </w:tcPr>
          <w:p w:rsidR="003D4EA0" w:rsidRPr="005B42B1" w:rsidRDefault="002A3566" w:rsidP="00697DD9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OMAR JAVIER RAMIREZ RODRIGUEZ</w:t>
            </w:r>
          </w:p>
        </w:tc>
      </w:tr>
      <w:tr w:rsidR="003D4EA0" w:rsidRPr="00412406" w:rsidTr="00EF7E6F">
        <w:trPr>
          <w:gridAfter w:val="1"/>
          <w:wAfter w:w="488" w:type="dxa"/>
        </w:trPr>
        <w:tc>
          <w:tcPr>
            <w:tcW w:w="2292" w:type="dxa"/>
          </w:tcPr>
          <w:p w:rsidR="003D4EA0" w:rsidRPr="00412406" w:rsidRDefault="003D4EA0" w:rsidP="00EF7E6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ACCIONADOS:</w:t>
            </w:r>
          </w:p>
        </w:tc>
        <w:tc>
          <w:tcPr>
            <w:tcW w:w="3803" w:type="dxa"/>
          </w:tcPr>
          <w:p w:rsidR="003D4EA0" w:rsidRPr="00412406" w:rsidRDefault="002A3566" w:rsidP="002A3566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CONSEJO SECCIONAL DE LA JUDICATURA </w:t>
            </w:r>
            <w:r w:rsidR="00A91141">
              <w:rPr>
                <w:rFonts w:ascii="Verdana" w:hAnsi="Verdana" w:cs="Arial"/>
                <w:sz w:val="16"/>
                <w:szCs w:val="16"/>
              </w:rPr>
              <w:t xml:space="preserve"> y OTROS</w:t>
            </w:r>
            <w:r w:rsidR="00B90A4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</w:tr>
    </w:tbl>
    <w:p w:rsidR="003D4EA0" w:rsidRPr="00412406" w:rsidRDefault="003D4EA0" w:rsidP="003D4EA0">
      <w:pPr>
        <w:jc w:val="both"/>
        <w:rPr>
          <w:rFonts w:ascii="Verdana" w:hAnsi="Verdana" w:cs="Arial"/>
          <w:sz w:val="16"/>
          <w:szCs w:val="16"/>
        </w:rPr>
      </w:pPr>
    </w:p>
    <w:p w:rsidR="004E3239" w:rsidRDefault="004E3239" w:rsidP="004E3239">
      <w:pPr>
        <w:ind w:left="1560"/>
        <w:jc w:val="both"/>
        <w:rPr>
          <w:rFonts w:ascii="Verdana" w:hAnsi="Verdana" w:cs="Arial"/>
          <w:b/>
          <w:bCs/>
          <w:sz w:val="18"/>
          <w:szCs w:val="18"/>
        </w:rPr>
      </w:pPr>
    </w:p>
    <w:p w:rsidR="004E3239" w:rsidRPr="0061158A" w:rsidRDefault="00BE2FDA" w:rsidP="004E3239">
      <w:pPr>
        <w:ind w:left="1560"/>
        <w:jc w:val="both"/>
        <w:rPr>
          <w:rFonts w:ascii="Verdana" w:hAnsi="Verdana" w:cs="Century Gothic"/>
          <w:b/>
          <w:bCs/>
          <w:lang w:eastAsia="es-ES_tradnl"/>
        </w:rPr>
      </w:pPr>
      <w:r>
        <w:rPr>
          <w:rFonts w:ascii="Verdana" w:hAnsi="Verdana" w:cs="Arial"/>
          <w:b/>
          <w:bCs/>
          <w:sz w:val="18"/>
          <w:szCs w:val="18"/>
        </w:rPr>
        <w:t>FAVOR ENVIAR LA RESPUESTA A</w:t>
      </w:r>
      <w:r w:rsidR="004E3239" w:rsidRPr="0061158A">
        <w:rPr>
          <w:rFonts w:ascii="Verdana" w:hAnsi="Verdana" w:cs="Arial"/>
          <w:b/>
          <w:bCs/>
          <w:sz w:val="18"/>
          <w:szCs w:val="18"/>
        </w:rPr>
        <w:t xml:space="preserve">L </w:t>
      </w:r>
      <w:r w:rsidR="004E3239">
        <w:rPr>
          <w:rFonts w:ascii="Verdana" w:hAnsi="Verdana" w:cs="Arial"/>
          <w:b/>
          <w:bCs/>
          <w:sz w:val="18"/>
          <w:szCs w:val="18"/>
        </w:rPr>
        <w:t xml:space="preserve">SIGUIENTE </w:t>
      </w:r>
      <w:r w:rsidR="004E3239" w:rsidRPr="0061158A">
        <w:rPr>
          <w:rFonts w:ascii="Verdana" w:hAnsi="Verdana" w:cs="Arial"/>
          <w:b/>
          <w:bCs/>
          <w:sz w:val="18"/>
          <w:szCs w:val="18"/>
        </w:rPr>
        <w:t xml:space="preserve">CORREO ELECTRONICO: </w:t>
      </w:r>
      <w:hyperlink r:id="rId8" w:history="1">
        <w:r w:rsidR="004E3239" w:rsidRPr="00F931EC">
          <w:rPr>
            <w:rStyle w:val="Hipervnculo"/>
            <w:rFonts w:ascii="Verdana" w:hAnsi="Verdana" w:cs="Arial"/>
            <w:b/>
            <w:bCs/>
            <w:sz w:val="18"/>
            <w:szCs w:val="18"/>
          </w:rPr>
          <w:t>tspentrisppn@consejosuperior.ramajudicial.gov.co</w:t>
        </w:r>
      </w:hyperlink>
      <w:r w:rsidR="004E3239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4E3239" w:rsidRPr="0061158A">
        <w:rPr>
          <w:rFonts w:ascii="Verdana" w:hAnsi="Verdana" w:cs="Century Gothic"/>
          <w:b/>
          <w:bCs/>
          <w:lang w:eastAsia="es-ES_tradnl"/>
        </w:rPr>
        <w:t xml:space="preserve"> </w:t>
      </w:r>
    </w:p>
    <w:p w:rsidR="004E3239" w:rsidRDefault="004E3239" w:rsidP="00255AAE">
      <w:pPr>
        <w:jc w:val="both"/>
        <w:rPr>
          <w:rFonts w:ascii="Verdana" w:hAnsi="Verdana" w:cs="Century Gothic"/>
          <w:lang w:eastAsia="es-ES_tradnl"/>
        </w:rPr>
      </w:pPr>
    </w:p>
    <w:p w:rsidR="004E3239" w:rsidRDefault="004E3239" w:rsidP="00255AAE">
      <w:pPr>
        <w:jc w:val="both"/>
        <w:rPr>
          <w:rFonts w:ascii="Verdana" w:hAnsi="Verdana" w:cs="Century Gothic"/>
          <w:lang w:eastAsia="es-ES_tradnl"/>
        </w:rPr>
      </w:pPr>
    </w:p>
    <w:p w:rsidR="008B023D" w:rsidRPr="002A3566" w:rsidRDefault="008B023D" w:rsidP="00255AAE">
      <w:pPr>
        <w:jc w:val="both"/>
        <w:rPr>
          <w:rFonts w:ascii="Verdana" w:hAnsi="Verdana" w:cs="Century Gothic"/>
          <w:sz w:val="18"/>
          <w:szCs w:val="18"/>
          <w:lang w:eastAsia="es-ES_tradnl"/>
        </w:rPr>
      </w:pP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Me permito comunicarle para su notificación, que la Sala </w:t>
      </w:r>
      <w:r w:rsidR="00A1568C" w:rsidRPr="002A3566">
        <w:rPr>
          <w:rFonts w:ascii="Verdana" w:hAnsi="Verdana" w:cs="Century Gothic"/>
          <w:sz w:val="18"/>
          <w:szCs w:val="18"/>
          <w:lang w:eastAsia="es-ES_tradnl"/>
        </w:rPr>
        <w:t>Primer</w:t>
      </w:r>
      <w:r w:rsidR="00307BCA" w:rsidRPr="002A3566">
        <w:rPr>
          <w:rFonts w:ascii="Verdana" w:hAnsi="Verdana" w:cs="Century Gothic"/>
          <w:sz w:val="18"/>
          <w:szCs w:val="18"/>
          <w:lang w:eastAsia="es-ES_tradnl"/>
        </w:rPr>
        <w:t>a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 de decisión Penal siendo Magistrad</w:t>
      </w:r>
      <w:r w:rsidR="00A1568C" w:rsidRPr="002A3566">
        <w:rPr>
          <w:rFonts w:ascii="Verdana" w:hAnsi="Verdana" w:cs="Century Gothic"/>
          <w:sz w:val="18"/>
          <w:szCs w:val="18"/>
          <w:lang w:eastAsia="es-ES_tradnl"/>
        </w:rPr>
        <w:t>a</w:t>
      </w:r>
      <w:r w:rsidR="00255AAE" w:rsidRPr="002A3566">
        <w:rPr>
          <w:rFonts w:ascii="Verdana" w:hAnsi="Verdana" w:cs="Century Gothic"/>
          <w:sz w:val="18"/>
          <w:szCs w:val="18"/>
          <w:lang w:eastAsia="es-ES_tradnl"/>
        </w:rPr>
        <w:t xml:space="preserve"> ponente 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>l</w:t>
      </w:r>
      <w:r w:rsidR="00A1568C" w:rsidRPr="002A3566">
        <w:rPr>
          <w:rFonts w:ascii="Verdana" w:hAnsi="Verdana" w:cs="Century Gothic"/>
          <w:sz w:val="18"/>
          <w:szCs w:val="18"/>
          <w:lang w:eastAsia="es-ES_tradnl"/>
        </w:rPr>
        <w:t>a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 Dr</w:t>
      </w:r>
      <w:r w:rsidR="00A1568C" w:rsidRPr="002A3566">
        <w:rPr>
          <w:rFonts w:ascii="Verdana" w:hAnsi="Verdana" w:cs="Century Gothic"/>
          <w:sz w:val="18"/>
          <w:szCs w:val="18"/>
          <w:lang w:eastAsia="es-ES_tradnl"/>
        </w:rPr>
        <w:t>a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. </w:t>
      </w:r>
      <w:r w:rsidR="00A1568C" w:rsidRPr="002A3566">
        <w:rPr>
          <w:rFonts w:ascii="Verdana" w:hAnsi="Verdana" w:cs="Century Gothic"/>
          <w:sz w:val="18"/>
          <w:szCs w:val="18"/>
          <w:lang w:eastAsia="es-ES_tradnl"/>
        </w:rPr>
        <w:t>MARIA CONSUELO CORDOBA MUÑOZ</w:t>
      </w:r>
      <w:r w:rsidR="005B42B1" w:rsidRPr="002A3566">
        <w:rPr>
          <w:rFonts w:ascii="Verdana" w:hAnsi="Verdana" w:cs="Century Gothic"/>
          <w:sz w:val="18"/>
          <w:szCs w:val="18"/>
          <w:lang w:eastAsia="es-ES_tradnl"/>
        </w:rPr>
        <w:t xml:space="preserve"> profirió providencia de fecha </w:t>
      </w:r>
      <w:r w:rsidR="002A3566" w:rsidRPr="002A3566">
        <w:rPr>
          <w:rFonts w:ascii="Verdana" w:hAnsi="Verdana" w:cs="Century Gothic"/>
          <w:sz w:val="18"/>
          <w:szCs w:val="18"/>
          <w:lang w:eastAsia="es-ES_tradnl"/>
        </w:rPr>
        <w:t>9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 de </w:t>
      </w:r>
      <w:r w:rsidR="005B02DB" w:rsidRPr="002A3566">
        <w:rPr>
          <w:rFonts w:ascii="Verdana" w:hAnsi="Verdana" w:cs="Century Gothic"/>
          <w:sz w:val="18"/>
          <w:szCs w:val="18"/>
          <w:lang w:eastAsia="es-ES_tradnl"/>
        </w:rPr>
        <w:t>ju</w:t>
      </w:r>
      <w:r w:rsidR="00A82EB0" w:rsidRPr="002A3566">
        <w:rPr>
          <w:rFonts w:ascii="Verdana" w:hAnsi="Verdana" w:cs="Century Gothic"/>
          <w:sz w:val="18"/>
          <w:szCs w:val="18"/>
          <w:lang w:eastAsia="es-ES_tradnl"/>
        </w:rPr>
        <w:t>l</w:t>
      </w:r>
      <w:r w:rsidR="005B02DB" w:rsidRPr="002A3566">
        <w:rPr>
          <w:rFonts w:ascii="Verdana" w:hAnsi="Verdana" w:cs="Century Gothic"/>
          <w:sz w:val="18"/>
          <w:szCs w:val="18"/>
          <w:lang w:eastAsia="es-ES_tradnl"/>
        </w:rPr>
        <w:t>i</w:t>
      </w:r>
      <w:r w:rsidR="006114B6" w:rsidRPr="002A3566">
        <w:rPr>
          <w:rFonts w:ascii="Verdana" w:hAnsi="Verdana" w:cs="Century Gothic"/>
          <w:sz w:val="18"/>
          <w:szCs w:val="18"/>
          <w:lang w:eastAsia="es-ES_tradnl"/>
        </w:rPr>
        <w:t>o</w:t>
      </w:r>
      <w:r w:rsidR="00921415" w:rsidRPr="002A3566">
        <w:rPr>
          <w:rFonts w:ascii="Verdana" w:hAnsi="Verdana" w:cs="Century Gothic"/>
          <w:sz w:val="18"/>
          <w:szCs w:val="18"/>
          <w:lang w:eastAsia="es-ES_tradnl"/>
        </w:rPr>
        <w:t xml:space="preserve"> 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>de 202</w:t>
      </w:r>
      <w:r w:rsidR="00921415" w:rsidRPr="002A3566">
        <w:rPr>
          <w:rFonts w:ascii="Verdana" w:hAnsi="Verdana" w:cs="Century Gothic"/>
          <w:sz w:val="18"/>
          <w:szCs w:val="18"/>
          <w:lang w:eastAsia="es-ES_tradnl"/>
        </w:rPr>
        <w:t>1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, en el asunto de la referencia, en la cual </w:t>
      </w:r>
      <w:r w:rsidR="00BD3BF2" w:rsidRPr="002A3566">
        <w:rPr>
          <w:rFonts w:ascii="Verdana" w:hAnsi="Verdana" w:cs="Century Gothic"/>
          <w:sz w:val="18"/>
          <w:szCs w:val="18"/>
          <w:lang w:eastAsia="es-ES_tradnl"/>
        </w:rPr>
        <w:t>DISPONE:</w:t>
      </w:r>
    </w:p>
    <w:p w:rsidR="0071418F" w:rsidRPr="002A3566" w:rsidRDefault="0071418F" w:rsidP="0071418F">
      <w:pPr>
        <w:pStyle w:val="Default"/>
        <w:rPr>
          <w:sz w:val="18"/>
          <w:szCs w:val="18"/>
        </w:rPr>
      </w:pPr>
    </w:p>
    <w:p w:rsidR="002A3566" w:rsidRPr="002A3566" w:rsidRDefault="0071418F" w:rsidP="002A3566">
      <w:pPr>
        <w:pStyle w:val="Default"/>
        <w:jc w:val="both"/>
        <w:rPr>
          <w:rFonts w:ascii="Verdana" w:hAnsi="Verdana"/>
          <w:sz w:val="18"/>
          <w:szCs w:val="18"/>
        </w:rPr>
      </w:pPr>
      <w:r w:rsidRPr="002A3566">
        <w:rPr>
          <w:sz w:val="18"/>
          <w:szCs w:val="18"/>
        </w:rPr>
        <w:t xml:space="preserve"> </w:t>
      </w:r>
      <w:r w:rsidR="007816A8" w:rsidRPr="002A3566">
        <w:rPr>
          <w:rFonts w:ascii="Verdana" w:hAnsi="Verdana"/>
          <w:sz w:val="18"/>
          <w:szCs w:val="18"/>
        </w:rPr>
        <w:t>“</w:t>
      </w:r>
      <w:r w:rsidR="002A3566" w:rsidRPr="002A3566">
        <w:rPr>
          <w:rFonts w:ascii="Verdana" w:hAnsi="Verdana"/>
          <w:b/>
          <w:bCs/>
          <w:sz w:val="18"/>
          <w:szCs w:val="18"/>
        </w:rPr>
        <w:t xml:space="preserve">1.- ADMITIR </w:t>
      </w:r>
      <w:r w:rsidR="002A3566" w:rsidRPr="002A3566">
        <w:rPr>
          <w:rFonts w:ascii="Verdana" w:hAnsi="Verdana"/>
          <w:sz w:val="18"/>
          <w:szCs w:val="18"/>
        </w:rPr>
        <w:t>el trámite de la presente acción de tutela</w:t>
      </w:r>
      <w:r w:rsidR="002A3566" w:rsidRPr="002A3566">
        <w:rPr>
          <w:rFonts w:ascii="Verdana" w:hAnsi="Verdana"/>
          <w:b/>
          <w:bCs/>
          <w:sz w:val="18"/>
          <w:szCs w:val="18"/>
        </w:rPr>
        <w:t xml:space="preserve">, en contra el CONSEJO SECCIONAL DE LA JUDICATURA. </w:t>
      </w:r>
    </w:p>
    <w:p w:rsidR="009C0803" w:rsidRDefault="009C0803" w:rsidP="002A3566">
      <w:pPr>
        <w:pStyle w:val="Default"/>
        <w:jc w:val="both"/>
        <w:rPr>
          <w:rFonts w:ascii="Verdana" w:hAnsi="Verdana"/>
          <w:b/>
          <w:bCs/>
          <w:sz w:val="18"/>
          <w:szCs w:val="18"/>
        </w:rPr>
      </w:pPr>
    </w:p>
    <w:p w:rsidR="002A3566" w:rsidRPr="002A3566" w:rsidRDefault="002A3566" w:rsidP="002A3566">
      <w:pPr>
        <w:pStyle w:val="Default"/>
        <w:jc w:val="both"/>
        <w:rPr>
          <w:rFonts w:ascii="Verdana" w:hAnsi="Verdana"/>
          <w:sz w:val="18"/>
          <w:szCs w:val="18"/>
        </w:rPr>
      </w:pPr>
      <w:r w:rsidRPr="002A3566">
        <w:rPr>
          <w:rFonts w:ascii="Verdana" w:hAnsi="Verdana"/>
          <w:b/>
          <w:bCs/>
          <w:sz w:val="18"/>
          <w:szCs w:val="18"/>
        </w:rPr>
        <w:t xml:space="preserve">Y con el fin de enterar, vincular y notificar </w:t>
      </w:r>
      <w:r w:rsidRPr="002A3566">
        <w:rPr>
          <w:rFonts w:ascii="Verdana" w:hAnsi="Verdana"/>
          <w:sz w:val="18"/>
          <w:szCs w:val="18"/>
        </w:rPr>
        <w:t xml:space="preserve">en debida forma a todos los aspirantes e interesados en la convocatoria 004 de 2017 para Empleados de Tribunales, Juzgados y Centros de Servicio de la Seccional Cauca, que puedan resultar afectadas con la decisión que se adopte, se </w:t>
      </w:r>
      <w:r w:rsidRPr="002A3566">
        <w:rPr>
          <w:rFonts w:ascii="Verdana" w:hAnsi="Verdana"/>
          <w:b/>
          <w:bCs/>
          <w:sz w:val="18"/>
          <w:szCs w:val="18"/>
        </w:rPr>
        <w:t xml:space="preserve">DISPONE que </w:t>
      </w:r>
      <w:r w:rsidRPr="002A3566">
        <w:rPr>
          <w:rFonts w:ascii="Verdana" w:hAnsi="Verdana"/>
          <w:sz w:val="18"/>
          <w:szCs w:val="18"/>
        </w:rPr>
        <w:t xml:space="preserve">la accionada Consejo Seccional de la Judicatura, al recibo de esta comunicación realice la publicación de esta demanda y sus anexos a través de la PAGINA WEB, y si lo consideran pertinente los interesados se puedan pronunciar y hacer llegar sus respuesta al correo institucional de este Despacho mcordobm@cendoj.ramajudicial.gov.co en el </w:t>
      </w:r>
      <w:proofErr w:type="spellStart"/>
      <w:r w:rsidRPr="002A3566">
        <w:rPr>
          <w:rFonts w:ascii="Verdana" w:hAnsi="Verdana"/>
          <w:sz w:val="18"/>
          <w:szCs w:val="18"/>
        </w:rPr>
        <w:t>termino</w:t>
      </w:r>
      <w:proofErr w:type="spellEnd"/>
      <w:r w:rsidRPr="002A3566">
        <w:rPr>
          <w:rFonts w:ascii="Verdana" w:hAnsi="Verdana"/>
          <w:sz w:val="18"/>
          <w:szCs w:val="18"/>
        </w:rPr>
        <w:t xml:space="preserve"> de </w:t>
      </w:r>
      <w:r w:rsidRPr="002A3566">
        <w:rPr>
          <w:rFonts w:ascii="Verdana" w:hAnsi="Verdana"/>
          <w:b/>
          <w:bCs/>
          <w:sz w:val="18"/>
          <w:szCs w:val="18"/>
        </w:rPr>
        <w:t xml:space="preserve">dos (2) días </w:t>
      </w:r>
      <w:r w:rsidRPr="002A3566">
        <w:rPr>
          <w:rFonts w:ascii="Verdana" w:hAnsi="Verdana"/>
          <w:sz w:val="18"/>
          <w:szCs w:val="18"/>
        </w:rPr>
        <w:t xml:space="preserve">contados a partir de la publicación oficial en la página web. </w:t>
      </w:r>
    </w:p>
    <w:p w:rsidR="002A3566" w:rsidRPr="002A3566" w:rsidRDefault="002A3566" w:rsidP="002A3566">
      <w:pPr>
        <w:pStyle w:val="Default"/>
        <w:jc w:val="both"/>
        <w:rPr>
          <w:rFonts w:ascii="Verdana" w:hAnsi="Verdana"/>
          <w:sz w:val="18"/>
          <w:szCs w:val="18"/>
        </w:rPr>
      </w:pPr>
      <w:r w:rsidRPr="002A3566">
        <w:rPr>
          <w:rFonts w:ascii="Verdana" w:hAnsi="Verdana"/>
          <w:b/>
          <w:bCs/>
          <w:sz w:val="18"/>
          <w:szCs w:val="18"/>
        </w:rPr>
        <w:t xml:space="preserve">Vincúlese a la DEFENSORIA REGIONAL DEL PUEBLO. </w:t>
      </w:r>
    </w:p>
    <w:p w:rsidR="002A3566" w:rsidRPr="002A3566" w:rsidRDefault="002A3566" w:rsidP="002A3566">
      <w:pPr>
        <w:pStyle w:val="Default"/>
        <w:jc w:val="both"/>
        <w:rPr>
          <w:rFonts w:ascii="Verdana" w:hAnsi="Verdana"/>
          <w:b/>
          <w:bCs/>
          <w:sz w:val="18"/>
          <w:szCs w:val="18"/>
        </w:rPr>
      </w:pPr>
    </w:p>
    <w:p w:rsidR="00697DD9" w:rsidRPr="002A3566" w:rsidRDefault="002A3566" w:rsidP="002A3566">
      <w:pPr>
        <w:pStyle w:val="Default"/>
        <w:jc w:val="both"/>
        <w:rPr>
          <w:rFonts w:ascii="Verdana" w:hAnsi="Verdana" w:cs="Century Gothic"/>
          <w:sz w:val="18"/>
          <w:szCs w:val="18"/>
          <w:lang w:eastAsia="es-ES_tradnl"/>
        </w:rPr>
      </w:pPr>
      <w:r w:rsidRPr="002A3566">
        <w:rPr>
          <w:rFonts w:ascii="Verdana" w:hAnsi="Verdana"/>
          <w:b/>
          <w:bCs/>
          <w:sz w:val="18"/>
          <w:szCs w:val="18"/>
        </w:rPr>
        <w:t xml:space="preserve">2.- COMUNICAR </w:t>
      </w:r>
      <w:r w:rsidRPr="002A3566">
        <w:rPr>
          <w:rFonts w:ascii="Verdana" w:hAnsi="Verdana"/>
          <w:sz w:val="18"/>
          <w:szCs w:val="18"/>
        </w:rPr>
        <w:t>sobre el inicio del trámite de la acción de tutela al accionante, al (los) demandados y vinculados, a quienes se le correrá traslado del líbelo y sus anexos para que ejerzan, si a bien lo tienen, su derecho a la defensa y contradicción.</w:t>
      </w:r>
    </w:p>
    <w:p w:rsidR="002A3566" w:rsidRPr="002A3566" w:rsidRDefault="002A3566" w:rsidP="002A3566">
      <w:pPr>
        <w:pStyle w:val="Default"/>
        <w:jc w:val="both"/>
        <w:rPr>
          <w:rFonts w:ascii="Verdana" w:hAnsi="Verdana"/>
          <w:b/>
          <w:bCs/>
          <w:sz w:val="18"/>
          <w:szCs w:val="18"/>
        </w:rPr>
      </w:pPr>
    </w:p>
    <w:p w:rsidR="002A3566" w:rsidRPr="002A3566" w:rsidRDefault="002A3566" w:rsidP="002A3566">
      <w:pPr>
        <w:pStyle w:val="Default"/>
        <w:jc w:val="both"/>
        <w:rPr>
          <w:rFonts w:ascii="Verdana" w:hAnsi="Verdana"/>
          <w:sz w:val="18"/>
          <w:szCs w:val="18"/>
        </w:rPr>
      </w:pPr>
      <w:r w:rsidRPr="002A3566">
        <w:rPr>
          <w:rFonts w:ascii="Verdana" w:hAnsi="Verdana"/>
          <w:b/>
          <w:bCs/>
          <w:sz w:val="18"/>
          <w:szCs w:val="18"/>
        </w:rPr>
        <w:t xml:space="preserve">3.- </w:t>
      </w:r>
      <w:r w:rsidRPr="002A3566">
        <w:rPr>
          <w:rFonts w:ascii="Verdana" w:hAnsi="Verdana"/>
          <w:sz w:val="18"/>
          <w:szCs w:val="18"/>
        </w:rPr>
        <w:t xml:space="preserve">Para los efectos dispuestos, se concede, a los accionados y vinculados el término de </w:t>
      </w:r>
      <w:r w:rsidRPr="002A3566">
        <w:rPr>
          <w:rFonts w:ascii="Verdana" w:hAnsi="Verdana"/>
          <w:b/>
          <w:bCs/>
          <w:sz w:val="18"/>
          <w:szCs w:val="18"/>
        </w:rPr>
        <w:t>DOS (2) DÍAS</w:t>
      </w:r>
      <w:r w:rsidRPr="002A3566">
        <w:rPr>
          <w:rFonts w:ascii="Verdana" w:hAnsi="Verdana"/>
          <w:sz w:val="18"/>
          <w:szCs w:val="18"/>
        </w:rPr>
        <w:t xml:space="preserve">, contado a partir de la fecha en que reciban el Oficio en que se comunica el inicio del trámite tutelar, debiéndose pronunciar sobre los hechos, derechos y pretensiones, solicitándole además que aporten copias de los documentos que consideren pertinentes frente a la decisión que corresponde adoptar. </w:t>
      </w:r>
    </w:p>
    <w:p w:rsidR="002A3566" w:rsidRPr="002A3566" w:rsidRDefault="002A3566" w:rsidP="002A3566">
      <w:pPr>
        <w:jc w:val="both"/>
        <w:rPr>
          <w:rFonts w:ascii="Verdana" w:hAnsi="Verdana"/>
          <w:sz w:val="18"/>
          <w:szCs w:val="18"/>
        </w:rPr>
      </w:pPr>
    </w:p>
    <w:p w:rsidR="00A82EB0" w:rsidRPr="002A3566" w:rsidRDefault="002A3566" w:rsidP="002A3566">
      <w:pPr>
        <w:jc w:val="both"/>
        <w:rPr>
          <w:rFonts w:ascii="Verdana" w:hAnsi="Verdana" w:cs="Century Gothic"/>
          <w:sz w:val="18"/>
          <w:szCs w:val="18"/>
          <w:lang w:eastAsia="es-ES_tradnl"/>
        </w:rPr>
      </w:pPr>
      <w:r w:rsidRPr="002A3566">
        <w:rPr>
          <w:rFonts w:ascii="Verdana" w:hAnsi="Verdana"/>
          <w:sz w:val="18"/>
          <w:szCs w:val="18"/>
        </w:rPr>
        <w:t>Désele el trámite previsto en el artículo 15 del decreto 2591 de 1991, por el medio más eficaz en acatamiento a las medidas para la prevención del COVID 19.</w:t>
      </w:r>
    </w:p>
    <w:p w:rsidR="002A3566" w:rsidRPr="002A3566" w:rsidRDefault="002A3566" w:rsidP="00A82EB0">
      <w:pPr>
        <w:jc w:val="both"/>
        <w:rPr>
          <w:rFonts w:ascii="Verdana" w:hAnsi="Verdana" w:cs="Century Gothic"/>
          <w:sz w:val="18"/>
          <w:szCs w:val="18"/>
          <w:lang w:eastAsia="es-ES_tradnl"/>
        </w:rPr>
      </w:pPr>
    </w:p>
    <w:p w:rsidR="008B023D" w:rsidRPr="007745B3" w:rsidRDefault="008B023D" w:rsidP="00A82EB0">
      <w:pPr>
        <w:jc w:val="both"/>
        <w:rPr>
          <w:rFonts w:ascii="Verdana" w:hAnsi="Verdana" w:cs="Century Gothic"/>
          <w:sz w:val="18"/>
          <w:szCs w:val="18"/>
          <w:lang w:eastAsia="es-ES_tradnl"/>
        </w:rPr>
      </w:pPr>
      <w:r w:rsidRPr="00A82EB0">
        <w:rPr>
          <w:rFonts w:ascii="Verdana" w:hAnsi="Verdana" w:cs="Century Gothic"/>
          <w:lang w:eastAsia="es-ES_tradnl"/>
        </w:rPr>
        <w:t>A</w:t>
      </w:r>
      <w:r w:rsidRPr="007745B3">
        <w:rPr>
          <w:rFonts w:ascii="Verdana" w:hAnsi="Verdana" w:cs="Century Gothic"/>
          <w:sz w:val="18"/>
          <w:szCs w:val="18"/>
          <w:lang w:eastAsia="es-ES_tradnl"/>
        </w:rPr>
        <w:t>tentamente,</w:t>
      </w:r>
    </w:p>
    <w:p w:rsidR="008B023D" w:rsidRPr="00B2569E" w:rsidRDefault="00915ABD" w:rsidP="00631EEE">
      <w:pPr>
        <w:jc w:val="both"/>
        <w:rPr>
          <w:rFonts w:ascii="Verdana" w:hAnsi="Verdana" w:cs="Century Gothic"/>
          <w:lang w:eastAsia="es-ES_tradnl"/>
        </w:rPr>
      </w:pPr>
      <w:r w:rsidRPr="007745B3">
        <w:rPr>
          <w:rFonts w:ascii="Verdana" w:hAnsi="Verdana" w:cs="Century Gothic"/>
          <w:sz w:val="18"/>
          <w:szCs w:val="18"/>
          <w:lang w:eastAsia="es-ES_tradnl"/>
        </w:rPr>
        <w:t xml:space="preserve">  </w:t>
      </w:r>
    </w:p>
    <w:p w:rsidR="008B023D" w:rsidRDefault="008B023D" w:rsidP="00412406">
      <w:pPr>
        <w:jc w:val="center"/>
      </w:pPr>
      <w:r w:rsidRPr="008B023D">
        <w:rPr>
          <w:rFonts w:ascii="Verdana" w:hAnsi="Verdana" w:cs="Century Gothic"/>
          <w:noProof/>
          <w:lang w:eastAsia="es-CO"/>
        </w:rPr>
        <w:drawing>
          <wp:inline distT="0" distB="0" distL="0" distR="0" wp14:anchorId="4E2A8FC4" wp14:editId="51DA4179">
            <wp:extent cx="2924175" cy="847725"/>
            <wp:effectExtent l="0" t="0" r="9525" b="9525"/>
            <wp:docPr id="2" name="Imagen 2" descr="Firma manu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rma manue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56A" w:rsidRDefault="0079656A" w:rsidP="00412406">
      <w:pPr>
        <w:jc w:val="center"/>
      </w:pPr>
    </w:p>
    <w:p w:rsidR="009C0803" w:rsidRDefault="009C0803" w:rsidP="00412406">
      <w:pPr>
        <w:jc w:val="center"/>
      </w:pPr>
    </w:p>
    <w:p w:rsidR="0079656A" w:rsidRDefault="0079656A" w:rsidP="0079656A">
      <w:pPr>
        <w:autoSpaceDE w:val="0"/>
        <w:autoSpaceDN w:val="0"/>
        <w:adjustRightInd w:val="0"/>
        <w:rPr>
          <w:rFonts w:ascii="Segoe UI Semibold" w:eastAsiaTheme="minorHAnsi" w:hAnsi="Segoe UI Semibold" w:cs="Segoe UI Semibold"/>
          <w:color w:val="000000"/>
          <w:sz w:val="24"/>
          <w:szCs w:val="24"/>
          <w:lang w:eastAsia="en-US"/>
        </w:rPr>
      </w:pPr>
    </w:p>
    <w:p w:rsidR="00B42F84" w:rsidRDefault="00B42F84" w:rsidP="00B42F84">
      <w:pPr>
        <w:jc w:val="both"/>
        <w:rPr>
          <w:rFonts w:ascii="Verdana" w:hAnsi="Verdana" w:cs="Arial"/>
        </w:rPr>
      </w:pPr>
    </w:p>
    <w:p w:rsidR="00B42F84" w:rsidRPr="007A51FF" w:rsidRDefault="00B42F84" w:rsidP="00B42F84">
      <w:pPr>
        <w:jc w:val="both"/>
        <w:rPr>
          <w:rFonts w:ascii="Verdana" w:hAnsi="Verdana" w:cs="Arial"/>
        </w:rPr>
      </w:pPr>
      <w:r w:rsidRPr="007A51FF">
        <w:rPr>
          <w:rFonts w:ascii="Verdana" w:hAnsi="Verdana" w:cs="Arial"/>
        </w:rPr>
        <w:lastRenderedPageBreak/>
        <w:t xml:space="preserve">Popayán, </w:t>
      </w:r>
      <w:r>
        <w:rPr>
          <w:rFonts w:ascii="Verdana" w:hAnsi="Verdana" w:cs="Arial"/>
        </w:rPr>
        <w:t>9 de julio</w:t>
      </w:r>
      <w:r w:rsidRPr="007A51FF">
        <w:rPr>
          <w:rFonts w:ascii="Verdana" w:hAnsi="Verdana" w:cs="Arial"/>
        </w:rPr>
        <w:t xml:space="preserve"> de 202</w:t>
      </w:r>
      <w:r>
        <w:rPr>
          <w:rFonts w:ascii="Verdana" w:hAnsi="Verdana" w:cs="Arial"/>
        </w:rPr>
        <w:t>1</w:t>
      </w:r>
      <w:r w:rsidRPr="007A51FF">
        <w:rPr>
          <w:rFonts w:ascii="Verdana" w:hAnsi="Verdana" w:cs="Arial"/>
        </w:rPr>
        <w:t xml:space="preserve">     </w:t>
      </w:r>
      <w:r>
        <w:rPr>
          <w:rFonts w:ascii="Verdana" w:hAnsi="Verdana" w:cs="Arial"/>
        </w:rPr>
        <w:t xml:space="preserve">                         OFICIO 404</w:t>
      </w:r>
      <w:r w:rsidR="009C0803">
        <w:rPr>
          <w:rFonts w:ascii="Verdana" w:hAnsi="Verdana" w:cs="Arial"/>
        </w:rPr>
        <w:t>5</w:t>
      </w:r>
      <w:r w:rsidRPr="007A51FF">
        <w:rPr>
          <w:rFonts w:ascii="Verdana" w:hAnsi="Verdana" w:cs="Arial"/>
        </w:rPr>
        <w:t xml:space="preserve">T     </w:t>
      </w:r>
    </w:p>
    <w:p w:rsidR="00B42F84" w:rsidRPr="007A51FF" w:rsidRDefault="00B42F84" w:rsidP="00B42F84">
      <w:pPr>
        <w:jc w:val="both"/>
        <w:rPr>
          <w:rFonts w:ascii="Verdana" w:hAnsi="Verdana" w:cs="Arial"/>
        </w:rPr>
      </w:pPr>
    </w:p>
    <w:p w:rsidR="00B42F84" w:rsidRPr="00E02A3F" w:rsidRDefault="009C0803" w:rsidP="00B42F84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Dr.</w:t>
      </w:r>
    </w:p>
    <w:p w:rsidR="00B42F84" w:rsidRPr="002E1995" w:rsidRDefault="009C0803" w:rsidP="00B42F84">
      <w:pPr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DANIEL EDUARDO MOLANO PIAMBA</w:t>
      </w:r>
    </w:p>
    <w:p w:rsidR="00B42F84" w:rsidRPr="00A91141" w:rsidRDefault="009C0803" w:rsidP="00B42F84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Defensoría Regional - Cauca</w:t>
      </w:r>
    </w:p>
    <w:p w:rsidR="00B42F84" w:rsidRPr="009C0803" w:rsidRDefault="00B42F84" w:rsidP="00B42F84">
      <w:pPr>
        <w:jc w:val="both"/>
        <w:rPr>
          <w:rFonts w:ascii="Verdana" w:hAnsi="Verdana" w:cs="Arial"/>
        </w:rPr>
      </w:pPr>
      <w:r w:rsidRPr="009C0803">
        <w:rPr>
          <w:rFonts w:ascii="Verdana" w:hAnsi="Verdana" w:cs="Arial"/>
        </w:rPr>
        <w:t xml:space="preserve">Email: </w:t>
      </w:r>
      <w:hyperlink r:id="rId10" w:history="1">
        <w:r w:rsidR="009C0803" w:rsidRPr="00FE5A35">
          <w:rPr>
            <w:rStyle w:val="Hipervnculo"/>
            <w:rFonts w:ascii="Verdana" w:hAnsi="Verdana" w:cs="Arial"/>
          </w:rPr>
          <w:t>cauca@defensoria.gov.co</w:t>
        </w:r>
      </w:hyperlink>
    </w:p>
    <w:p w:rsidR="00B42F84" w:rsidRPr="009C0803" w:rsidRDefault="00B42F84" w:rsidP="00B42F84">
      <w:pPr>
        <w:jc w:val="both"/>
        <w:rPr>
          <w:rFonts w:ascii="Verdana" w:hAnsi="Verdana" w:cs="Arial"/>
        </w:rPr>
      </w:pPr>
    </w:p>
    <w:tbl>
      <w:tblPr>
        <w:tblStyle w:val="Tablaconcuadrcula"/>
        <w:tblW w:w="0" w:type="auto"/>
        <w:tblInd w:w="1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2"/>
        <w:gridCol w:w="3803"/>
        <w:gridCol w:w="488"/>
      </w:tblGrid>
      <w:tr w:rsidR="00B42F84" w:rsidRPr="00412406" w:rsidTr="0078665F">
        <w:trPr>
          <w:gridAfter w:val="1"/>
          <w:wAfter w:w="488" w:type="dxa"/>
        </w:trPr>
        <w:tc>
          <w:tcPr>
            <w:tcW w:w="2292" w:type="dxa"/>
          </w:tcPr>
          <w:p w:rsidR="00B42F84" w:rsidRPr="00412406" w:rsidRDefault="00B42F84" w:rsidP="0078665F">
            <w:pPr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b/>
                <w:sz w:val="16"/>
                <w:szCs w:val="16"/>
              </w:rPr>
              <w:t xml:space="preserve">PRIMERA INSTANCIA </w:t>
            </w:r>
          </w:p>
        </w:tc>
        <w:tc>
          <w:tcPr>
            <w:tcW w:w="3803" w:type="dxa"/>
          </w:tcPr>
          <w:p w:rsidR="00B42F84" w:rsidRPr="00412406" w:rsidRDefault="00B42F84" w:rsidP="0078665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b/>
                <w:sz w:val="16"/>
                <w:szCs w:val="16"/>
              </w:rPr>
              <w:t>cite la referencia al contestar</w:t>
            </w:r>
          </w:p>
        </w:tc>
      </w:tr>
      <w:tr w:rsidR="00B42F84" w:rsidRPr="00412406" w:rsidTr="0078665F">
        <w:tc>
          <w:tcPr>
            <w:tcW w:w="2292" w:type="dxa"/>
          </w:tcPr>
          <w:p w:rsidR="00B42F84" w:rsidRPr="00412406" w:rsidRDefault="00B42F84" w:rsidP="0078665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RADICADO:</w:t>
            </w:r>
          </w:p>
        </w:tc>
        <w:tc>
          <w:tcPr>
            <w:tcW w:w="4291" w:type="dxa"/>
            <w:gridSpan w:val="2"/>
          </w:tcPr>
          <w:p w:rsidR="00B42F84" w:rsidRPr="00412406" w:rsidRDefault="00B42F84" w:rsidP="0078665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19001 22 04 000 202</w:t>
            </w:r>
            <w:r>
              <w:rPr>
                <w:rFonts w:ascii="Verdana" w:hAnsi="Verdana" w:cs="Arial"/>
                <w:sz w:val="16"/>
                <w:szCs w:val="16"/>
              </w:rPr>
              <w:t>1</w:t>
            </w:r>
            <w:r w:rsidRPr="00412406">
              <w:rPr>
                <w:rFonts w:ascii="Verdana" w:hAnsi="Verdana" w:cs="Arial"/>
                <w:sz w:val="16"/>
                <w:szCs w:val="16"/>
              </w:rPr>
              <w:t xml:space="preserve"> 00</w:t>
            </w:r>
            <w:r>
              <w:rPr>
                <w:rFonts w:ascii="Verdana" w:hAnsi="Verdana" w:cs="Arial"/>
                <w:sz w:val="16"/>
                <w:szCs w:val="16"/>
              </w:rPr>
              <w:t>340</w:t>
            </w:r>
            <w:r w:rsidRPr="00412406">
              <w:rPr>
                <w:rFonts w:ascii="Verdana" w:hAnsi="Verdana" w:cs="Arial"/>
                <w:sz w:val="16"/>
                <w:szCs w:val="16"/>
              </w:rPr>
              <w:t xml:space="preserve"> 00 </w:t>
            </w:r>
          </w:p>
        </w:tc>
      </w:tr>
      <w:tr w:rsidR="00B42F84" w:rsidRPr="00412406" w:rsidTr="0078665F">
        <w:trPr>
          <w:gridAfter w:val="1"/>
          <w:wAfter w:w="488" w:type="dxa"/>
        </w:trPr>
        <w:tc>
          <w:tcPr>
            <w:tcW w:w="2292" w:type="dxa"/>
          </w:tcPr>
          <w:p w:rsidR="00B42F84" w:rsidRPr="00412406" w:rsidRDefault="00B42F84" w:rsidP="0078665F">
            <w:pPr>
              <w:tabs>
                <w:tab w:val="left" w:pos="3255"/>
              </w:tabs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ACCIONANTE:</w:t>
            </w:r>
          </w:p>
        </w:tc>
        <w:tc>
          <w:tcPr>
            <w:tcW w:w="3803" w:type="dxa"/>
          </w:tcPr>
          <w:p w:rsidR="00B42F84" w:rsidRPr="005B42B1" w:rsidRDefault="00B42F84" w:rsidP="0078665F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OMAR JAVIER RAMIREZ RODRIGUEZ</w:t>
            </w:r>
          </w:p>
        </w:tc>
      </w:tr>
      <w:tr w:rsidR="00B42F84" w:rsidRPr="00412406" w:rsidTr="0078665F">
        <w:trPr>
          <w:gridAfter w:val="1"/>
          <w:wAfter w:w="488" w:type="dxa"/>
        </w:trPr>
        <w:tc>
          <w:tcPr>
            <w:tcW w:w="2292" w:type="dxa"/>
          </w:tcPr>
          <w:p w:rsidR="00B42F84" w:rsidRPr="00412406" w:rsidRDefault="00B42F84" w:rsidP="0078665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ACCIONADOS:</w:t>
            </w:r>
          </w:p>
        </w:tc>
        <w:tc>
          <w:tcPr>
            <w:tcW w:w="3803" w:type="dxa"/>
          </w:tcPr>
          <w:p w:rsidR="00B42F84" w:rsidRPr="00412406" w:rsidRDefault="00B42F84" w:rsidP="0078665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CONSEJO SECCIONAL DE LA JUDICATURA  y OTROS.</w:t>
            </w:r>
          </w:p>
        </w:tc>
      </w:tr>
    </w:tbl>
    <w:p w:rsidR="00B42F84" w:rsidRPr="00412406" w:rsidRDefault="00B42F84" w:rsidP="00B42F84">
      <w:pPr>
        <w:jc w:val="both"/>
        <w:rPr>
          <w:rFonts w:ascii="Verdana" w:hAnsi="Verdana" w:cs="Arial"/>
          <w:sz w:val="16"/>
          <w:szCs w:val="16"/>
        </w:rPr>
      </w:pPr>
    </w:p>
    <w:p w:rsidR="00B42F84" w:rsidRDefault="00B42F84" w:rsidP="00B42F84">
      <w:pPr>
        <w:ind w:left="1560"/>
        <w:jc w:val="both"/>
        <w:rPr>
          <w:rFonts w:ascii="Verdana" w:hAnsi="Verdana" w:cs="Arial"/>
          <w:b/>
          <w:bCs/>
          <w:sz w:val="18"/>
          <w:szCs w:val="18"/>
        </w:rPr>
      </w:pPr>
    </w:p>
    <w:p w:rsidR="00B42F84" w:rsidRPr="0061158A" w:rsidRDefault="00B42F84" w:rsidP="00B42F84">
      <w:pPr>
        <w:ind w:left="1560"/>
        <w:jc w:val="both"/>
        <w:rPr>
          <w:rFonts w:ascii="Verdana" w:hAnsi="Verdana" w:cs="Century Gothic"/>
          <w:b/>
          <w:bCs/>
          <w:lang w:eastAsia="es-ES_tradnl"/>
        </w:rPr>
      </w:pPr>
      <w:r>
        <w:rPr>
          <w:rFonts w:ascii="Verdana" w:hAnsi="Verdana" w:cs="Arial"/>
          <w:b/>
          <w:bCs/>
          <w:sz w:val="18"/>
          <w:szCs w:val="18"/>
        </w:rPr>
        <w:t>FAVOR ENVIAR LA RESPUESTA A</w:t>
      </w:r>
      <w:r w:rsidRPr="0061158A">
        <w:rPr>
          <w:rFonts w:ascii="Verdana" w:hAnsi="Verdana" w:cs="Arial"/>
          <w:b/>
          <w:bCs/>
          <w:sz w:val="18"/>
          <w:szCs w:val="18"/>
        </w:rPr>
        <w:t xml:space="preserve">L </w:t>
      </w:r>
      <w:r>
        <w:rPr>
          <w:rFonts w:ascii="Verdana" w:hAnsi="Verdana" w:cs="Arial"/>
          <w:b/>
          <w:bCs/>
          <w:sz w:val="18"/>
          <w:szCs w:val="18"/>
        </w:rPr>
        <w:t xml:space="preserve">SIGUIENTE </w:t>
      </w:r>
      <w:r w:rsidRPr="0061158A">
        <w:rPr>
          <w:rFonts w:ascii="Verdana" w:hAnsi="Verdana" w:cs="Arial"/>
          <w:b/>
          <w:bCs/>
          <w:sz w:val="18"/>
          <w:szCs w:val="18"/>
        </w:rPr>
        <w:t xml:space="preserve">CORREO ELECTRONICO: </w:t>
      </w:r>
      <w:hyperlink r:id="rId11" w:history="1">
        <w:r w:rsidRPr="00F931EC">
          <w:rPr>
            <w:rStyle w:val="Hipervnculo"/>
            <w:rFonts w:ascii="Verdana" w:hAnsi="Verdana" w:cs="Arial"/>
            <w:b/>
            <w:bCs/>
            <w:sz w:val="18"/>
            <w:szCs w:val="18"/>
          </w:rPr>
          <w:t>tspentrisppn@consejosuperior.ramajudicial.gov.co</w:t>
        </w:r>
      </w:hyperlink>
      <w:r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61158A">
        <w:rPr>
          <w:rFonts w:ascii="Verdana" w:hAnsi="Verdana" w:cs="Century Gothic"/>
          <w:b/>
          <w:bCs/>
          <w:lang w:eastAsia="es-ES_tradnl"/>
        </w:rPr>
        <w:t xml:space="preserve"> </w:t>
      </w:r>
    </w:p>
    <w:p w:rsidR="00B42F84" w:rsidRDefault="00B42F84" w:rsidP="00B42F84">
      <w:pPr>
        <w:jc w:val="both"/>
        <w:rPr>
          <w:rFonts w:ascii="Verdana" w:hAnsi="Verdana" w:cs="Century Gothic"/>
          <w:lang w:eastAsia="es-ES_tradnl"/>
        </w:rPr>
      </w:pPr>
    </w:p>
    <w:p w:rsidR="00B42F84" w:rsidRDefault="00B42F84" w:rsidP="00B42F84">
      <w:pPr>
        <w:jc w:val="both"/>
        <w:rPr>
          <w:rFonts w:ascii="Verdana" w:hAnsi="Verdana" w:cs="Century Gothic"/>
          <w:lang w:eastAsia="es-ES_tradnl"/>
        </w:rPr>
      </w:pPr>
    </w:p>
    <w:p w:rsidR="00B42F84" w:rsidRPr="002A3566" w:rsidRDefault="00B42F84" w:rsidP="00B42F84">
      <w:pPr>
        <w:jc w:val="both"/>
        <w:rPr>
          <w:rFonts w:ascii="Verdana" w:hAnsi="Verdana" w:cs="Century Gothic"/>
          <w:sz w:val="18"/>
          <w:szCs w:val="18"/>
          <w:lang w:eastAsia="es-ES_tradnl"/>
        </w:rPr>
      </w:pPr>
      <w:r w:rsidRPr="002A3566">
        <w:rPr>
          <w:rFonts w:ascii="Verdana" w:hAnsi="Verdana" w:cs="Century Gothic"/>
          <w:sz w:val="18"/>
          <w:szCs w:val="18"/>
          <w:lang w:eastAsia="es-ES_tradnl"/>
        </w:rPr>
        <w:t>Me permito comunicarle para su notificación, que la Sala Primera de decisión Penal siendo Magistrada ponente la Dra. MARIA CONSUELO CORDOBA MUÑOZ profirió providencia de fecha 9 de julio de 2021, en el asunto de la referencia, en la cual DISPONE:</w:t>
      </w:r>
    </w:p>
    <w:p w:rsidR="00B42F84" w:rsidRPr="002A3566" w:rsidRDefault="00B42F84" w:rsidP="00B42F84">
      <w:pPr>
        <w:pStyle w:val="Default"/>
        <w:rPr>
          <w:sz w:val="18"/>
          <w:szCs w:val="18"/>
        </w:rPr>
      </w:pPr>
    </w:p>
    <w:p w:rsidR="00B42F84" w:rsidRPr="002A3566" w:rsidRDefault="00B42F84" w:rsidP="00B42F84">
      <w:pPr>
        <w:pStyle w:val="Default"/>
        <w:jc w:val="both"/>
        <w:rPr>
          <w:rFonts w:ascii="Verdana" w:hAnsi="Verdana"/>
          <w:sz w:val="18"/>
          <w:szCs w:val="18"/>
        </w:rPr>
      </w:pPr>
      <w:r w:rsidRPr="002A3566">
        <w:rPr>
          <w:sz w:val="18"/>
          <w:szCs w:val="18"/>
        </w:rPr>
        <w:t xml:space="preserve"> </w:t>
      </w:r>
      <w:r w:rsidRPr="002A3566">
        <w:rPr>
          <w:rFonts w:ascii="Verdana" w:hAnsi="Verdana"/>
          <w:sz w:val="18"/>
          <w:szCs w:val="18"/>
        </w:rPr>
        <w:t>“</w:t>
      </w:r>
      <w:r w:rsidRPr="002A3566">
        <w:rPr>
          <w:rFonts w:ascii="Verdana" w:hAnsi="Verdana"/>
          <w:b/>
          <w:bCs/>
          <w:sz w:val="18"/>
          <w:szCs w:val="18"/>
        </w:rPr>
        <w:t xml:space="preserve">1.- ADMITIR </w:t>
      </w:r>
      <w:r w:rsidRPr="002A3566">
        <w:rPr>
          <w:rFonts w:ascii="Verdana" w:hAnsi="Verdana"/>
          <w:sz w:val="18"/>
          <w:szCs w:val="18"/>
        </w:rPr>
        <w:t>el trámite de la presente acción de tutela</w:t>
      </w:r>
      <w:r w:rsidRPr="002A3566">
        <w:rPr>
          <w:rFonts w:ascii="Verdana" w:hAnsi="Verdana"/>
          <w:b/>
          <w:bCs/>
          <w:sz w:val="18"/>
          <w:szCs w:val="18"/>
        </w:rPr>
        <w:t xml:space="preserve">, en contra el CONSEJO SECCIONAL DE LA JUDICATURA. </w:t>
      </w:r>
    </w:p>
    <w:p w:rsidR="009C0803" w:rsidRDefault="009C0803" w:rsidP="00B42F84">
      <w:pPr>
        <w:pStyle w:val="Default"/>
        <w:jc w:val="both"/>
        <w:rPr>
          <w:rFonts w:ascii="Verdana" w:hAnsi="Verdana"/>
          <w:b/>
          <w:bCs/>
          <w:sz w:val="18"/>
          <w:szCs w:val="18"/>
        </w:rPr>
      </w:pPr>
    </w:p>
    <w:p w:rsidR="00B42F84" w:rsidRPr="002A3566" w:rsidRDefault="00B42F84" w:rsidP="00B42F84">
      <w:pPr>
        <w:pStyle w:val="Default"/>
        <w:jc w:val="both"/>
        <w:rPr>
          <w:rFonts w:ascii="Verdana" w:hAnsi="Verdana"/>
          <w:sz w:val="18"/>
          <w:szCs w:val="18"/>
        </w:rPr>
      </w:pPr>
      <w:r w:rsidRPr="002A3566">
        <w:rPr>
          <w:rFonts w:ascii="Verdana" w:hAnsi="Verdana"/>
          <w:b/>
          <w:bCs/>
          <w:sz w:val="18"/>
          <w:szCs w:val="18"/>
        </w:rPr>
        <w:t xml:space="preserve">Y con el fin de enterar, vincular y notificar </w:t>
      </w:r>
      <w:r w:rsidRPr="002A3566">
        <w:rPr>
          <w:rFonts w:ascii="Verdana" w:hAnsi="Verdana"/>
          <w:sz w:val="18"/>
          <w:szCs w:val="18"/>
        </w:rPr>
        <w:t xml:space="preserve">en debida forma a todos los aspirantes e interesados en la convocatoria 004 de 2017 para Empleados de Tribunales, Juzgados y Centros de Servicio de la Seccional Cauca, que puedan resultar afectadas con la decisión que se adopte, se </w:t>
      </w:r>
      <w:r w:rsidRPr="002A3566">
        <w:rPr>
          <w:rFonts w:ascii="Verdana" w:hAnsi="Verdana"/>
          <w:b/>
          <w:bCs/>
          <w:sz w:val="18"/>
          <w:szCs w:val="18"/>
        </w:rPr>
        <w:t xml:space="preserve">DISPONE que </w:t>
      </w:r>
      <w:r w:rsidRPr="002A3566">
        <w:rPr>
          <w:rFonts w:ascii="Verdana" w:hAnsi="Verdana"/>
          <w:sz w:val="18"/>
          <w:szCs w:val="18"/>
        </w:rPr>
        <w:t xml:space="preserve">la accionada Consejo Seccional de la Judicatura, al recibo de esta comunicación realice la publicación de esta demanda y sus anexos a través de la PAGINA WEB, y si lo consideran pertinente los interesados se puedan pronunciar y hacer llegar sus respuesta al correo institucional de este Despacho mcordobm@cendoj.ramajudicial.gov.co en el </w:t>
      </w:r>
      <w:proofErr w:type="spellStart"/>
      <w:r w:rsidRPr="002A3566">
        <w:rPr>
          <w:rFonts w:ascii="Verdana" w:hAnsi="Verdana"/>
          <w:sz w:val="18"/>
          <w:szCs w:val="18"/>
        </w:rPr>
        <w:t>termino</w:t>
      </w:r>
      <w:proofErr w:type="spellEnd"/>
      <w:r w:rsidRPr="002A3566">
        <w:rPr>
          <w:rFonts w:ascii="Verdana" w:hAnsi="Verdana"/>
          <w:sz w:val="18"/>
          <w:szCs w:val="18"/>
        </w:rPr>
        <w:t xml:space="preserve"> de </w:t>
      </w:r>
      <w:r w:rsidRPr="002A3566">
        <w:rPr>
          <w:rFonts w:ascii="Verdana" w:hAnsi="Verdana"/>
          <w:b/>
          <w:bCs/>
          <w:sz w:val="18"/>
          <w:szCs w:val="18"/>
        </w:rPr>
        <w:t xml:space="preserve">dos (2) días </w:t>
      </w:r>
      <w:r w:rsidRPr="002A3566">
        <w:rPr>
          <w:rFonts w:ascii="Verdana" w:hAnsi="Verdana"/>
          <w:sz w:val="18"/>
          <w:szCs w:val="18"/>
        </w:rPr>
        <w:t xml:space="preserve">contados a partir de la publicación oficial en la página web. </w:t>
      </w:r>
    </w:p>
    <w:p w:rsidR="00B42F84" w:rsidRPr="002A3566" w:rsidRDefault="00B42F84" w:rsidP="00B42F84">
      <w:pPr>
        <w:pStyle w:val="Default"/>
        <w:jc w:val="both"/>
        <w:rPr>
          <w:rFonts w:ascii="Verdana" w:hAnsi="Verdana"/>
          <w:sz w:val="18"/>
          <w:szCs w:val="18"/>
        </w:rPr>
      </w:pPr>
      <w:r w:rsidRPr="002A3566">
        <w:rPr>
          <w:rFonts w:ascii="Verdana" w:hAnsi="Verdana"/>
          <w:b/>
          <w:bCs/>
          <w:sz w:val="18"/>
          <w:szCs w:val="18"/>
        </w:rPr>
        <w:t xml:space="preserve">Vincúlese a la DEFENSORIA REGIONAL DEL PUEBLO. </w:t>
      </w:r>
    </w:p>
    <w:p w:rsidR="00B42F84" w:rsidRPr="002A3566" w:rsidRDefault="00B42F84" w:rsidP="00B42F84">
      <w:pPr>
        <w:pStyle w:val="Default"/>
        <w:jc w:val="both"/>
        <w:rPr>
          <w:rFonts w:ascii="Verdana" w:hAnsi="Verdana"/>
          <w:b/>
          <w:bCs/>
          <w:sz w:val="18"/>
          <w:szCs w:val="18"/>
        </w:rPr>
      </w:pPr>
    </w:p>
    <w:p w:rsidR="00B42F84" w:rsidRPr="002A3566" w:rsidRDefault="00B42F84" w:rsidP="00B42F84">
      <w:pPr>
        <w:pStyle w:val="Default"/>
        <w:jc w:val="both"/>
        <w:rPr>
          <w:rFonts w:ascii="Verdana" w:hAnsi="Verdana" w:cs="Century Gothic"/>
          <w:sz w:val="18"/>
          <w:szCs w:val="18"/>
          <w:lang w:eastAsia="es-ES_tradnl"/>
        </w:rPr>
      </w:pPr>
      <w:r w:rsidRPr="002A3566">
        <w:rPr>
          <w:rFonts w:ascii="Verdana" w:hAnsi="Verdana"/>
          <w:b/>
          <w:bCs/>
          <w:sz w:val="18"/>
          <w:szCs w:val="18"/>
        </w:rPr>
        <w:t xml:space="preserve">2.- COMUNICAR </w:t>
      </w:r>
      <w:r w:rsidRPr="002A3566">
        <w:rPr>
          <w:rFonts w:ascii="Verdana" w:hAnsi="Verdana"/>
          <w:sz w:val="18"/>
          <w:szCs w:val="18"/>
        </w:rPr>
        <w:t>sobre el inicio del trámite de la acción de tutela al accionante, al (los) demandados y vinculados, a quienes se le correrá traslado del líbelo y sus anexos para que ejerzan, si a bien lo tienen, su derecho a la defensa y contradicción.</w:t>
      </w:r>
    </w:p>
    <w:p w:rsidR="00B42F84" w:rsidRPr="002A3566" w:rsidRDefault="00B42F84" w:rsidP="00B42F84">
      <w:pPr>
        <w:pStyle w:val="Default"/>
        <w:jc w:val="both"/>
        <w:rPr>
          <w:rFonts w:ascii="Verdana" w:hAnsi="Verdana"/>
          <w:b/>
          <w:bCs/>
          <w:sz w:val="18"/>
          <w:szCs w:val="18"/>
        </w:rPr>
      </w:pPr>
    </w:p>
    <w:p w:rsidR="00B42F84" w:rsidRPr="002A3566" w:rsidRDefault="00B42F84" w:rsidP="00B42F84">
      <w:pPr>
        <w:pStyle w:val="Default"/>
        <w:jc w:val="both"/>
        <w:rPr>
          <w:rFonts w:ascii="Verdana" w:hAnsi="Verdana"/>
          <w:sz w:val="18"/>
          <w:szCs w:val="18"/>
        </w:rPr>
      </w:pPr>
      <w:r w:rsidRPr="002A3566">
        <w:rPr>
          <w:rFonts w:ascii="Verdana" w:hAnsi="Verdana"/>
          <w:b/>
          <w:bCs/>
          <w:sz w:val="18"/>
          <w:szCs w:val="18"/>
        </w:rPr>
        <w:t xml:space="preserve">3.- </w:t>
      </w:r>
      <w:r w:rsidRPr="002A3566">
        <w:rPr>
          <w:rFonts w:ascii="Verdana" w:hAnsi="Verdana"/>
          <w:sz w:val="18"/>
          <w:szCs w:val="18"/>
        </w:rPr>
        <w:t xml:space="preserve">Para los efectos dispuestos, se concede, a los accionados y vinculados el término de </w:t>
      </w:r>
      <w:r w:rsidRPr="002A3566">
        <w:rPr>
          <w:rFonts w:ascii="Verdana" w:hAnsi="Verdana"/>
          <w:b/>
          <w:bCs/>
          <w:sz w:val="18"/>
          <w:szCs w:val="18"/>
        </w:rPr>
        <w:t>DOS (2) DÍAS</w:t>
      </w:r>
      <w:r w:rsidRPr="002A3566">
        <w:rPr>
          <w:rFonts w:ascii="Verdana" w:hAnsi="Verdana"/>
          <w:sz w:val="18"/>
          <w:szCs w:val="18"/>
        </w:rPr>
        <w:t xml:space="preserve">, contado a partir de la fecha en que reciban el Oficio en que se comunica el inicio del trámite tutelar, debiéndose pronunciar sobre los hechos, derechos y pretensiones, solicitándole además que aporten copias de los documentos que consideren pertinentes frente a la decisión que corresponde adoptar. </w:t>
      </w:r>
    </w:p>
    <w:p w:rsidR="00B42F84" w:rsidRPr="002A3566" w:rsidRDefault="00B42F84" w:rsidP="00B42F84">
      <w:pPr>
        <w:jc w:val="both"/>
        <w:rPr>
          <w:rFonts w:ascii="Verdana" w:hAnsi="Verdana"/>
          <w:sz w:val="18"/>
          <w:szCs w:val="18"/>
        </w:rPr>
      </w:pPr>
    </w:p>
    <w:p w:rsidR="00B42F84" w:rsidRPr="002A3566" w:rsidRDefault="00B42F84" w:rsidP="00B42F84">
      <w:pPr>
        <w:jc w:val="both"/>
        <w:rPr>
          <w:rFonts w:ascii="Verdana" w:hAnsi="Verdana" w:cs="Century Gothic"/>
          <w:sz w:val="18"/>
          <w:szCs w:val="18"/>
          <w:lang w:eastAsia="es-ES_tradnl"/>
        </w:rPr>
      </w:pPr>
      <w:r w:rsidRPr="002A3566">
        <w:rPr>
          <w:rFonts w:ascii="Verdana" w:hAnsi="Verdana"/>
          <w:sz w:val="18"/>
          <w:szCs w:val="18"/>
        </w:rPr>
        <w:t>Désele el trámite previsto en el artículo 15 del decreto 2591 de 1991, por el medio más eficaz en acatamiento a las medidas para la prevención del COVID 19.</w:t>
      </w:r>
    </w:p>
    <w:p w:rsidR="00B42F84" w:rsidRPr="002A3566" w:rsidRDefault="00B42F84" w:rsidP="00B42F84">
      <w:pPr>
        <w:jc w:val="both"/>
        <w:rPr>
          <w:rFonts w:ascii="Verdana" w:hAnsi="Verdana" w:cs="Century Gothic"/>
          <w:sz w:val="18"/>
          <w:szCs w:val="18"/>
          <w:lang w:eastAsia="es-ES_tradnl"/>
        </w:rPr>
      </w:pPr>
    </w:p>
    <w:p w:rsidR="00B42F84" w:rsidRPr="007745B3" w:rsidRDefault="00B42F84" w:rsidP="00B42F84">
      <w:pPr>
        <w:jc w:val="both"/>
        <w:rPr>
          <w:rFonts w:ascii="Verdana" w:hAnsi="Verdana" w:cs="Century Gothic"/>
          <w:sz w:val="18"/>
          <w:szCs w:val="18"/>
          <w:lang w:eastAsia="es-ES_tradnl"/>
        </w:rPr>
      </w:pPr>
      <w:r w:rsidRPr="00A82EB0">
        <w:rPr>
          <w:rFonts w:ascii="Verdana" w:hAnsi="Verdana" w:cs="Century Gothic"/>
          <w:lang w:eastAsia="es-ES_tradnl"/>
        </w:rPr>
        <w:t>A</w:t>
      </w:r>
      <w:r w:rsidRPr="007745B3">
        <w:rPr>
          <w:rFonts w:ascii="Verdana" w:hAnsi="Verdana" w:cs="Century Gothic"/>
          <w:sz w:val="18"/>
          <w:szCs w:val="18"/>
          <w:lang w:eastAsia="es-ES_tradnl"/>
        </w:rPr>
        <w:t>tentamente,</w:t>
      </w:r>
    </w:p>
    <w:p w:rsidR="00B42F84" w:rsidRPr="00B2569E" w:rsidRDefault="00B42F84" w:rsidP="00B42F84">
      <w:pPr>
        <w:jc w:val="both"/>
        <w:rPr>
          <w:rFonts w:ascii="Verdana" w:hAnsi="Verdana" w:cs="Century Gothic"/>
          <w:lang w:eastAsia="es-ES_tradnl"/>
        </w:rPr>
      </w:pPr>
      <w:r w:rsidRPr="007745B3">
        <w:rPr>
          <w:rFonts w:ascii="Verdana" w:hAnsi="Verdana" w:cs="Century Gothic"/>
          <w:sz w:val="18"/>
          <w:szCs w:val="18"/>
          <w:lang w:eastAsia="es-ES_tradnl"/>
        </w:rPr>
        <w:t xml:space="preserve">  </w:t>
      </w:r>
    </w:p>
    <w:p w:rsidR="00B42F84" w:rsidRDefault="00B42F84" w:rsidP="00B42F84">
      <w:pPr>
        <w:jc w:val="center"/>
      </w:pPr>
      <w:r w:rsidRPr="008B023D">
        <w:rPr>
          <w:rFonts w:ascii="Verdana" w:hAnsi="Verdana" w:cs="Century Gothic"/>
          <w:noProof/>
          <w:lang w:eastAsia="es-CO"/>
        </w:rPr>
        <w:drawing>
          <wp:inline distT="0" distB="0" distL="0" distR="0" wp14:anchorId="69D01D42" wp14:editId="6FFF5FD7">
            <wp:extent cx="2924175" cy="847725"/>
            <wp:effectExtent l="0" t="0" r="9525" b="9525"/>
            <wp:docPr id="1" name="Imagen 1" descr="Firma manu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rma manue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F84" w:rsidRDefault="00B42F84" w:rsidP="00B42F84">
      <w:pPr>
        <w:jc w:val="center"/>
      </w:pPr>
    </w:p>
    <w:p w:rsidR="00B42F84" w:rsidRPr="0079656A" w:rsidRDefault="00B42F84" w:rsidP="00B42F84">
      <w:pPr>
        <w:autoSpaceDE w:val="0"/>
        <w:autoSpaceDN w:val="0"/>
        <w:adjustRightInd w:val="0"/>
        <w:rPr>
          <w:rFonts w:ascii="Segoe UI Semibold" w:eastAsiaTheme="minorHAnsi" w:hAnsi="Segoe UI Semibold" w:cs="Segoe UI Semibold"/>
          <w:color w:val="000000"/>
          <w:sz w:val="24"/>
          <w:szCs w:val="24"/>
          <w:lang w:eastAsia="en-US"/>
        </w:rPr>
      </w:pPr>
      <w:bookmarkStart w:id="0" w:name="_GoBack"/>
      <w:bookmarkEnd w:id="0"/>
    </w:p>
    <w:sectPr w:rsidR="00B42F84" w:rsidRPr="0079656A" w:rsidSect="006C5C9F">
      <w:headerReference w:type="default" r:id="rId12"/>
      <w:pgSz w:w="12240" w:h="18720" w:code="14"/>
      <w:pgMar w:top="2268" w:right="1701" w:bottom="1701" w:left="2268" w:header="1440" w:footer="1440" w:gutter="0"/>
      <w:paperSrc w:first="260" w:other="26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037" w:rsidRDefault="00A06037">
      <w:r>
        <w:separator/>
      </w:r>
    </w:p>
  </w:endnote>
  <w:endnote w:type="continuationSeparator" w:id="0">
    <w:p w:rsidR="00A06037" w:rsidRDefault="00A06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emibold">
    <w:altName w:val="Segoe UI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037" w:rsidRDefault="00A06037">
      <w:r>
        <w:separator/>
      </w:r>
    </w:p>
  </w:footnote>
  <w:footnote w:type="continuationSeparator" w:id="0">
    <w:p w:rsidR="00A06037" w:rsidRDefault="00A06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6FC" w:rsidRDefault="00A06037" w:rsidP="00F246FC">
    <w:pPr>
      <w:jc w:val="center"/>
      <w:rPr>
        <w:rFonts w:ascii="Verdana" w:hAnsi="Verdana"/>
        <w:sz w:val="19"/>
        <w:szCs w:val="19"/>
      </w:rPr>
    </w:pPr>
    <w:r>
      <w:rPr>
        <w:rFonts w:ascii="Verdana" w:hAnsi="Verdana"/>
        <w:noProof/>
        <w:sz w:val="19"/>
        <w:szCs w:val="19"/>
        <w:lang w:val="es-ES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90.1pt;margin-top:-9.55pt;width:50.1pt;height:50.1pt;z-index:251659264" fillcolor="window">
          <v:imagedata r:id="rId1" o:title=""/>
          <w10:wrap type="square" side="right"/>
        </v:shape>
        <o:OLEObject Type="Embed" ProgID="Word.Picture.8" ShapeID="_x0000_s2049" DrawAspect="Content" ObjectID="_1687334277" r:id="rId2"/>
      </w:object>
    </w:r>
  </w:p>
  <w:p w:rsidR="00F246FC" w:rsidRPr="00C22169" w:rsidRDefault="00B22BB1" w:rsidP="00F246FC">
    <w:pPr>
      <w:tabs>
        <w:tab w:val="left" w:pos="3720"/>
      </w:tabs>
      <w:rPr>
        <w:rFonts w:ascii="Verdana" w:hAnsi="Verdana"/>
        <w:sz w:val="16"/>
        <w:szCs w:val="16"/>
      </w:rPr>
    </w:pPr>
    <w:r>
      <w:rPr>
        <w:rFonts w:ascii="Verdana" w:hAnsi="Verdana"/>
        <w:sz w:val="19"/>
        <w:szCs w:val="19"/>
      </w:rPr>
      <w:tab/>
    </w:r>
  </w:p>
  <w:p w:rsidR="00F246FC" w:rsidRPr="00C22169" w:rsidRDefault="00A06037" w:rsidP="00F246FC">
    <w:pPr>
      <w:jc w:val="center"/>
      <w:rPr>
        <w:rFonts w:ascii="Verdana" w:hAnsi="Verdana"/>
        <w:sz w:val="16"/>
        <w:szCs w:val="16"/>
      </w:rPr>
    </w:pPr>
  </w:p>
  <w:p w:rsidR="00F246FC" w:rsidRPr="00C22169" w:rsidRDefault="00B22BB1" w:rsidP="00F246FC">
    <w:pPr>
      <w:tabs>
        <w:tab w:val="left" w:pos="7365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</w:p>
  <w:p w:rsidR="00F246FC" w:rsidRPr="00C22169" w:rsidRDefault="00B22BB1" w:rsidP="00F246FC">
    <w:pPr>
      <w:jc w:val="center"/>
      <w:rPr>
        <w:rFonts w:ascii="Verdana" w:hAnsi="Verdana"/>
        <w:sz w:val="16"/>
        <w:szCs w:val="16"/>
      </w:rPr>
    </w:pPr>
    <w:r w:rsidRPr="00C22169">
      <w:rPr>
        <w:rFonts w:ascii="Verdana" w:hAnsi="Verdana"/>
        <w:sz w:val="16"/>
        <w:szCs w:val="16"/>
      </w:rPr>
      <w:t>Tribunal Superior del Distrito Judicial de Popayán</w:t>
    </w:r>
  </w:p>
  <w:p w:rsidR="00F246FC" w:rsidRPr="00C22169" w:rsidRDefault="00B22BB1" w:rsidP="00F246FC">
    <w:pPr>
      <w:pStyle w:val="Sinespaciado"/>
      <w:jc w:val="center"/>
      <w:rPr>
        <w:rFonts w:ascii="Verdana" w:hAnsi="Verdana"/>
        <w:sz w:val="16"/>
        <w:szCs w:val="16"/>
      </w:rPr>
    </w:pPr>
    <w:r w:rsidRPr="00C22169">
      <w:rPr>
        <w:rFonts w:ascii="Verdana" w:hAnsi="Verdana"/>
        <w:sz w:val="16"/>
        <w:szCs w:val="16"/>
      </w:rPr>
      <w:t xml:space="preserve">Secretaria </w:t>
    </w:r>
    <w:proofErr w:type="gramStart"/>
    <w:r w:rsidRPr="00C22169">
      <w:rPr>
        <w:rFonts w:ascii="Verdana" w:hAnsi="Verdana"/>
        <w:sz w:val="16"/>
        <w:szCs w:val="16"/>
      </w:rPr>
      <w:t>de  la</w:t>
    </w:r>
    <w:proofErr w:type="gramEnd"/>
    <w:r w:rsidRPr="00C22169">
      <w:rPr>
        <w:rFonts w:ascii="Verdana" w:hAnsi="Verdana"/>
        <w:sz w:val="16"/>
        <w:szCs w:val="16"/>
      </w:rPr>
      <w:t xml:space="preserve"> Sala Penal</w:t>
    </w:r>
  </w:p>
  <w:p w:rsidR="00F246FC" w:rsidRPr="00C22169" w:rsidRDefault="00B22BB1" w:rsidP="00F246FC">
    <w:pPr>
      <w:pStyle w:val="Sinespaciado"/>
      <w:jc w:val="center"/>
      <w:rPr>
        <w:rFonts w:ascii="Verdana" w:hAnsi="Verdana"/>
        <w:sz w:val="16"/>
        <w:szCs w:val="16"/>
      </w:rPr>
    </w:pPr>
    <w:r w:rsidRPr="00C22169">
      <w:rPr>
        <w:rFonts w:ascii="Verdana" w:hAnsi="Verdana"/>
        <w:sz w:val="16"/>
        <w:szCs w:val="16"/>
      </w:rPr>
      <w:t>Calle 3 No. 3 – 31   Telefax 8223103</w:t>
    </w:r>
  </w:p>
  <w:p w:rsidR="00F246FC" w:rsidRDefault="00B22BB1" w:rsidP="00F246FC">
    <w:pPr>
      <w:pStyle w:val="Encabezado"/>
      <w:jc w:val="center"/>
    </w:pPr>
    <w:r w:rsidRPr="00C22169">
      <w:rPr>
        <w:rFonts w:ascii="Verdana" w:hAnsi="Verdana"/>
        <w:sz w:val="16"/>
        <w:szCs w:val="16"/>
      </w:rPr>
      <w:t xml:space="preserve">Correo Electrónico  </w:t>
    </w:r>
    <w:hyperlink r:id="rId3" w:history="1">
      <w:r w:rsidR="004E3239" w:rsidRPr="003B282E">
        <w:rPr>
          <w:rStyle w:val="Hipervnculo"/>
          <w:rFonts w:ascii="Verdana" w:hAnsi="Verdana"/>
          <w:sz w:val="16"/>
          <w:szCs w:val="16"/>
        </w:rPr>
        <w:t>tspentrisppn@consejosuperior.ramajudicial.gov.co</w:t>
      </w:r>
    </w:hyperlink>
  </w:p>
  <w:p w:rsidR="00F246FC" w:rsidRDefault="00A06037">
    <w:pPr>
      <w:pStyle w:val="Encabezado"/>
    </w:pPr>
  </w:p>
  <w:p w:rsidR="00F246FC" w:rsidRDefault="00A060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C6F26"/>
    <w:multiLevelType w:val="multilevel"/>
    <w:tmpl w:val="A8A8C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FE289D"/>
    <w:multiLevelType w:val="multilevel"/>
    <w:tmpl w:val="8E90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EC366B"/>
    <w:multiLevelType w:val="multilevel"/>
    <w:tmpl w:val="B112A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EA0"/>
    <w:rsid w:val="00023641"/>
    <w:rsid w:val="000333CA"/>
    <w:rsid w:val="000539B5"/>
    <w:rsid w:val="0006739F"/>
    <w:rsid w:val="000813CB"/>
    <w:rsid w:val="00083355"/>
    <w:rsid w:val="000B4FCB"/>
    <w:rsid w:val="000E1952"/>
    <w:rsid w:val="00130F93"/>
    <w:rsid w:val="001376AF"/>
    <w:rsid w:val="00141A01"/>
    <w:rsid w:val="00182BE4"/>
    <w:rsid w:val="00187D79"/>
    <w:rsid w:val="00195B11"/>
    <w:rsid w:val="00197360"/>
    <w:rsid w:val="001A4016"/>
    <w:rsid w:val="001B7736"/>
    <w:rsid w:val="001E130F"/>
    <w:rsid w:val="001F0B32"/>
    <w:rsid w:val="001F4507"/>
    <w:rsid w:val="00217845"/>
    <w:rsid w:val="0022481C"/>
    <w:rsid w:val="00241C15"/>
    <w:rsid w:val="002467E8"/>
    <w:rsid w:val="00246CDC"/>
    <w:rsid w:val="00250D57"/>
    <w:rsid w:val="002559D4"/>
    <w:rsid w:val="00255AAE"/>
    <w:rsid w:val="00286E7F"/>
    <w:rsid w:val="002A1C0A"/>
    <w:rsid w:val="002A3566"/>
    <w:rsid w:val="002C369D"/>
    <w:rsid w:val="002D162B"/>
    <w:rsid w:val="002E1995"/>
    <w:rsid w:val="002E7622"/>
    <w:rsid w:val="00307BCA"/>
    <w:rsid w:val="00334B60"/>
    <w:rsid w:val="00336FAC"/>
    <w:rsid w:val="00344813"/>
    <w:rsid w:val="00350748"/>
    <w:rsid w:val="003666E1"/>
    <w:rsid w:val="00387179"/>
    <w:rsid w:val="00387508"/>
    <w:rsid w:val="00387F6E"/>
    <w:rsid w:val="003C54AC"/>
    <w:rsid w:val="003D1788"/>
    <w:rsid w:val="003D4EA0"/>
    <w:rsid w:val="004053A2"/>
    <w:rsid w:val="00412406"/>
    <w:rsid w:val="00417B31"/>
    <w:rsid w:val="00420AA7"/>
    <w:rsid w:val="00425DE3"/>
    <w:rsid w:val="0043596A"/>
    <w:rsid w:val="00447F07"/>
    <w:rsid w:val="00460792"/>
    <w:rsid w:val="00490D56"/>
    <w:rsid w:val="00497FCD"/>
    <w:rsid w:val="004C08A4"/>
    <w:rsid w:val="004E3239"/>
    <w:rsid w:val="005202A8"/>
    <w:rsid w:val="005437A1"/>
    <w:rsid w:val="00555F6C"/>
    <w:rsid w:val="005647A2"/>
    <w:rsid w:val="00575A7A"/>
    <w:rsid w:val="00581B8D"/>
    <w:rsid w:val="0058290A"/>
    <w:rsid w:val="0058787C"/>
    <w:rsid w:val="005932D4"/>
    <w:rsid w:val="005956C0"/>
    <w:rsid w:val="005964DE"/>
    <w:rsid w:val="005B02DB"/>
    <w:rsid w:val="005B42B1"/>
    <w:rsid w:val="005C27A5"/>
    <w:rsid w:val="005C2A64"/>
    <w:rsid w:val="005E7AE2"/>
    <w:rsid w:val="006114B6"/>
    <w:rsid w:val="00627649"/>
    <w:rsid w:val="00631EEE"/>
    <w:rsid w:val="00652039"/>
    <w:rsid w:val="0068264F"/>
    <w:rsid w:val="00697646"/>
    <w:rsid w:val="00697DD9"/>
    <w:rsid w:val="006B098A"/>
    <w:rsid w:val="006E286D"/>
    <w:rsid w:val="006F519C"/>
    <w:rsid w:val="0071418F"/>
    <w:rsid w:val="00736C75"/>
    <w:rsid w:val="007460DB"/>
    <w:rsid w:val="007536DD"/>
    <w:rsid w:val="00755469"/>
    <w:rsid w:val="007745B3"/>
    <w:rsid w:val="007752B1"/>
    <w:rsid w:val="007816A8"/>
    <w:rsid w:val="007866CF"/>
    <w:rsid w:val="0079656A"/>
    <w:rsid w:val="007B7AC2"/>
    <w:rsid w:val="007C0DE4"/>
    <w:rsid w:val="007F2763"/>
    <w:rsid w:val="007F2F9B"/>
    <w:rsid w:val="008060F4"/>
    <w:rsid w:val="00821214"/>
    <w:rsid w:val="00826F98"/>
    <w:rsid w:val="008602E7"/>
    <w:rsid w:val="00874E56"/>
    <w:rsid w:val="0088506F"/>
    <w:rsid w:val="008B023D"/>
    <w:rsid w:val="008D49C6"/>
    <w:rsid w:val="00915ABD"/>
    <w:rsid w:val="00921415"/>
    <w:rsid w:val="00923E4E"/>
    <w:rsid w:val="009540AE"/>
    <w:rsid w:val="009613ED"/>
    <w:rsid w:val="009627EE"/>
    <w:rsid w:val="009C0803"/>
    <w:rsid w:val="009D59BE"/>
    <w:rsid w:val="009D7688"/>
    <w:rsid w:val="00A02791"/>
    <w:rsid w:val="00A06037"/>
    <w:rsid w:val="00A1568C"/>
    <w:rsid w:val="00A365F3"/>
    <w:rsid w:val="00A44239"/>
    <w:rsid w:val="00A4444D"/>
    <w:rsid w:val="00A538E6"/>
    <w:rsid w:val="00A82EB0"/>
    <w:rsid w:val="00A91141"/>
    <w:rsid w:val="00A91300"/>
    <w:rsid w:val="00AB3847"/>
    <w:rsid w:val="00AE5E0E"/>
    <w:rsid w:val="00B01241"/>
    <w:rsid w:val="00B01BA1"/>
    <w:rsid w:val="00B1720F"/>
    <w:rsid w:val="00B22BB1"/>
    <w:rsid w:val="00B2569E"/>
    <w:rsid w:val="00B423EE"/>
    <w:rsid w:val="00B42F84"/>
    <w:rsid w:val="00B50893"/>
    <w:rsid w:val="00B90A45"/>
    <w:rsid w:val="00BD3BF2"/>
    <w:rsid w:val="00BE2FDA"/>
    <w:rsid w:val="00BE5FE5"/>
    <w:rsid w:val="00C21FB7"/>
    <w:rsid w:val="00C317A7"/>
    <w:rsid w:val="00C41973"/>
    <w:rsid w:val="00C561DE"/>
    <w:rsid w:val="00CE5C48"/>
    <w:rsid w:val="00D24E44"/>
    <w:rsid w:val="00D32B64"/>
    <w:rsid w:val="00D4362C"/>
    <w:rsid w:val="00D6093F"/>
    <w:rsid w:val="00D704F9"/>
    <w:rsid w:val="00D75036"/>
    <w:rsid w:val="00D7583E"/>
    <w:rsid w:val="00D860BB"/>
    <w:rsid w:val="00D900B6"/>
    <w:rsid w:val="00DA0B7D"/>
    <w:rsid w:val="00DC7F01"/>
    <w:rsid w:val="00DE0579"/>
    <w:rsid w:val="00DE58BE"/>
    <w:rsid w:val="00E02A3F"/>
    <w:rsid w:val="00E13633"/>
    <w:rsid w:val="00E34F68"/>
    <w:rsid w:val="00E5312C"/>
    <w:rsid w:val="00E665E4"/>
    <w:rsid w:val="00E77A8C"/>
    <w:rsid w:val="00E83251"/>
    <w:rsid w:val="00E9045C"/>
    <w:rsid w:val="00E934B2"/>
    <w:rsid w:val="00EA5429"/>
    <w:rsid w:val="00ED4400"/>
    <w:rsid w:val="00EE4A1D"/>
    <w:rsid w:val="00F22A4F"/>
    <w:rsid w:val="00F32B27"/>
    <w:rsid w:val="00F4774B"/>
    <w:rsid w:val="00F613D9"/>
    <w:rsid w:val="00F732E2"/>
    <w:rsid w:val="00FB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1CD556CA"/>
  <w15:chartTrackingRefBased/>
  <w15:docId w15:val="{ADEDE164-1890-45D7-8002-67614BA9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D4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D4EA0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D4E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D4EA0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Sinespaciado">
    <w:name w:val="No Spacing"/>
    <w:uiPriority w:val="1"/>
    <w:qFormat/>
    <w:rsid w:val="003D4EA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s-ES_tradnl" w:eastAsia="es-ES"/>
    </w:rPr>
  </w:style>
  <w:style w:type="character" w:customStyle="1" w:styleId="itwtqi23ioopmk3o6ert">
    <w:name w:val="itwtqi_23ioopmk3o6ert"/>
    <w:basedOn w:val="Fuentedeprrafopredeter"/>
    <w:rsid w:val="00217845"/>
  </w:style>
  <w:style w:type="character" w:customStyle="1" w:styleId="ms-button-flexcontainer">
    <w:name w:val="ms-button-flexcontainer"/>
    <w:basedOn w:val="Fuentedeprrafopredeter"/>
    <w:rsid w:val="00217845"/>
  </w:style>
  <w:style w:type="character" w:customStyle="1" w:styleId="ms-button-label">
    <w:name w:val="ms-button-label"/>
    <w:basedOn w:val="Fuentedeprrafopredeter"/>
    <w:rsid w:val="00217845"/>
  </w:style>
  <w:style w:type="character" w:customStyle="1" w:styleId="n4wykkvprqols4vnse5wf">
    <w:name w:val="n4wykkvprqols4vnse5wf"/>
    <w:basedOn w:val="Fuentedeprrafopredeter"/>
    <w:rsid w:val="00217845"/>
  </w:style>
  <w:style w:type="paragraph" w:styleId="NormalWeb">
    <w:name w:val="Normal (Web)"/>
    <w:basedOn w:val="Normal"/>
    <w:uiPriority w:val="99"/>
    <w:semiHidden/>
    <w:unhideWhenUsed/>
    <w:rsid w:val="00217845"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Default">
    <w:name w:val="Default"/>
    <w:rsid w:val="00417B31"/>
    <w:pPr>
      <w:autoSpaceDE w:val="0"/>
      <w:autoSpaceDN w:val="0"/>
      <w:adjustRightInd w:val="0"/>
      <w:spacing w:after="0" w:line="240" w:lineRule="auto"/>
    </w:pPr>
    <w:rPr>
      <w:rFonts w:ascii="Segoe UI Semibold" w:hAnsi="Segoe UI Semibold" w:cs="Segoe UI Semibold"/>
      <w:color w:val="000000"/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E323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E3239"/>
    <w:rPr>
      <w:rFonts w:ascii="Times New Roman" w:eastAsia="Times New Roman" w:hAnsi="Times New Roman" w:cs="Times New Roman"/>
      <w:sz w:val="20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6189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59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0971982">
              <w:marLeft w:val="0"/>
              <w:marRight w:val="49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4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1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88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07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029360">
                              <w:marLeft w:val="120"/>
                              <w:marRight w:val="30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06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33185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556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672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1634221">
                                      <w:marLeft w:val="7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882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078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8892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2493315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9078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168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749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8350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3468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4183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003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6563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37552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4464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2523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5874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576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6168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409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969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3330127">
                                  <w:marLeft w:val="72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35584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6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08362">
                                              <w:marLeft w:val="15"/>
                                              <w:marRight w:val="150"/>
                                              <w:marTop w:val="15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699822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780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231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0116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6559462">
                                  <w:marLeft w:val="780"/>
                                  <w:marRight w:val="24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841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47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573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9887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079188">
                                      <w:marLeft w:val="660"/>
                                      <w:marRight w:val="24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96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6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43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336116">
                              <w:marLeft w:val="120"/>
                              <w:marRight w:val="30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96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4592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68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74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9363557">
                                      <w:marLeft w:val="7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351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799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978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3476151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8093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86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081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5956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5686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985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7454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7529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1532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2331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4869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4432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5632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597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246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464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4719843">
                                  <w:marLeft w:val="72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4530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89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864760">
                                              <w:marLeft w:val="15"/>
                                              <w:marRight w:val="150"/>
                                              <w:marTop w:val="15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326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486018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0446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3313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1319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0111409">
                                  <w:marLeft w:val="780"/>
                                  <w:marRight w:val="24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40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89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79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9789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2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19411">
                              <w:marLeft w:val="120"/>
                              <w:marRight w:val="30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445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707319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510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851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5836118">
                                      <w:marLeft w:val="7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657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413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04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4675481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794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537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479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215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0294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4335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4372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609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6947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02928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5847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006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7504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0998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374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0817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628121">
                                                  <w:marLeft w:val="3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9879190">
                                  <w:marLeft w:val="72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9328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012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404117">
                                              <w:marLeft w:val="15"/>
                                              <w:marRight w:val="150"/>
                                              <w:marTop w:val="15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9882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1565023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5781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44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153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9222125">
                                              <w:marLeft w:val="15"/>
                                              <w:marRight w:val="150"/>
                                              <w:marTop w:val="15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334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20107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8486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43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738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2264583">
                                              <w:marLeft w:val="15"/>
                                              <w:marRight w:val="150"/>
                                              <w:marTop w:val="15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3973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1381326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4056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05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8422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8725200">
                                  <w:marLeft w:val="780"/>
                                  <w:marRight w:val="24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4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31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659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599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1151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9578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993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416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644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6176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53771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0683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9637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0925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pentrisppn@consejosuperior.ramajudicial.gov.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sacspop@cendoj.ramajudicial.gov.co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spentrisppn@consejosuperior.ramajudicial.gov.c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auca@defensoria.gov.c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spentrisppn@consejosuperior.ramajudicial.gov.co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787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SP_Ofm</dc:creator>
  <cp:keywords/>
  <dc:description/>
  <cp:lastModifiedBy>José Manuel</cp:lastModifiedBy>
  <cp:revision>96</cp:revision>
  <dcterms:created xsi:type="dcterms:W3CDTF">2020-11-05T16:15:00Z</dcterms:created>
  <dcterms:modified xsi:type="dcterms:W3CDTF">2021-07-09T16:11:00Z</dcterms:modified>
</cp:coreProperties>
</file>